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3151" w:rsidRDefault="007510D6" w:rsidP="007510D6">
      <w:pPr>
        <w:widowControl w:val="0"/>
        <w:spacing w:line="240" w:lineRule="exact"/>
        <w:jc w:val="center"/>
        <w:rPr>
          <w:sz w:val="24"/>
          <w:szCs w:val="24"/>
          <w:lang w:eastAsia="ru-RU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0" wp14:anchorId="603F8574" wp14:editId="7FEF9F09">
            <wp:simplePos x="0" y="0"/>
            <wp:positionH relativeFrom="page">
              <wp:posOffset>-93546</wp:posOffset>
            </wp:positionH>
            <wp:positionV relativeFrom="page">
              <wp:posOffset>12132</wp:posOffset>
            </wp:positionV>
            <wp:extent cx="7559040" cy="10692384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16E7E" w:rsidRPr="00C74DDA">
        <w:rPr>
          <w:bCs/>
          <w:color w:val="000000"/>
          <w:sz w:val="24"/>
          <w:szCs w:val="24"/>
        </w:rPr>
        <w:t xml:space="preserve">ФЕДЕРАЛЬНОЕ ГОСУДАРСТВЕННОЕ БЮДЖЕТНОЕ ОБРАЗОВАТЕЛЬНОЕ </w:t>
      </w:r>
    </w:p>
    <w:p w:rsidR="00400F39" w:rsidRPr="007510D6" w:rsidRDefault="007510D6" w:rsidP="007510D6">
      <w:pPr>
        <w:spacing w:before="100" w:beforeAutospacing="1" w:after="100" w:afterAutospacing="1"/>
        <w:jc w:val="both"/>
        <w:rPr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6F5E7913" wp14:editId="1657BB00">
            <wp:simplePos x="0" y="0"/>
            <wp:positionH relativeFrom="page">
              <wp:posOffset>-5715</wp:posOffset>
            </wp:positionH>
            <wp:positionV relativeFrom="page">
              <wp:posOffset>141605</wp:posOffset>
            </wp:positionV>
            <wp:extent cx="7559040" cy="10692384"/>
            <wp:effectExtent l="0" t="0" r="0" b="0"/>
            <wp:wrapTopAndBottom/>
            <wp:docPr id="68" name="Picture 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48B2" w:rsidRPr="00A4526E" w:rsidRDefault="007510D6" w:rsidP="006848B2">
      <w:pPr>
        <w:jc w:val="center"/>
        <w:rPr>
          <w:b/>
          <w:bCs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 wp14:anchorId="5B7EF2DB" wp14:editId="3037B192">
            <wp:simplePos x="0" y="0"/>
            <wp:positionH relativeFrom="page">
              <wp:posOffset>-43815</wp:posOffset>
            </wp:positionH>
            <wp:positionV relativeFrom="page">
              <wp:posOffset>71755</wp:posOffset>
            </wp:positionV>
            <wp:extent cx="7559040" cy="10692384"/>
            <wp:effectExtent l="0" t="0" r="0" b="0"/>
            <wp:wrapTopAndBottom/>
            <wp:docPr id="189" name="Picture 1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Picture 189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48B2" w:rsidRDefault="007510D6" w:rsidP="006848B2">
      <w:pPr>
        <w:jc w:val="both"/>
        <w:rPr>
          <w:bCs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 wp14:anchorId="7722A2D4" wp14:editId="06CDA3B8">
            <wp:simplePos x="0" y="0"/>
            <wp:positionH relativeFrom="page">
              <wp:posOffset>-5715</wp:posOffset>
            </wp:positionH>
            <wp:positionV relativeFrom="page">
              <wp:posOffset>90805</wp:posOffset>
            </wp:positionV>
            <wp:extent cx="7559040" cy="10692384"/>
            <wp:effectExtent l="0" t="0" r="0" b="0"/>
            <wp:wrapTopAndBottom/>
            <wp:docPr id="324" name="Picture 3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Picture 324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6E7E" w:rsidRPr="00A4526E" w:rsidRDefault="00D16E7E" w:rsidP="00D16E7E">
      <w:pPr>
        <w:widowControl w:val="0"/>
        <w:autoSpaceDE w:val="0"/>
        <w:autoSpaceDN w:val="0"/>
        <w:adjustRightInd w:val="0"/>
        <w:spacing w:before="108" w:after="108"/>
        <w:jc w:val="center"/>
        <w:outlineLvl w:val="0"/>
        <w:rPr>
          <w:b/>
          <w:bCs/>
          <w:color w:val="26282F"/>
          <w:sz w:val="28"/>
          <w:szCs w:val="28"/>
        </w:rPr>
      </w:pPr>
      <w:r w:rsidRPr="00A4526E">
        <w:rPr>
          <w:b/>
          <w:bCs/>
          <w:color w:val="26282F"/>
          <w:sz w:val="28"/>
          <w:szCs w:val="28"/>
        </w:rPr>
        <w:lastRenderedPageBreak/>
        <w:t xml:space="preserve">3. </w:t>
      </w:r>
      <w:r w:rsidR="0022327C" w:rsidRPr="00A4526E">
        <w:rPr>
          <w:b/>
          <w:bCs/>
          <w:sz w:val="28"/>
          <w:szCs w:val="28"/>
        </w:rPr>
        <w:t>ЛИСТ ОБНОВЛЕНИ</w:t>
      </w:r>
      <w:r w:rsidRPr="00A4526E">
        <w:rPr>
          <w:b/>
          <w:bCs/>
          <w:sz w:val="28"/>
          <w:szCs w:val="28"/>
        </w:rPr>
        <w:t xml:space="preserve">Й </w:t>
      </w:r>
    </w:p>
    <w:p w:rsidR="00B15DDD" w:rsidRPr="0026299B" w:rsidRDefault="00D16E7E" w:rsidP="00B15DDD">
      <w:pPr>
        <w:jc w:val="both"/>
      </w:pPr>
      <w:r w:rsidRPr="0026299B">
        <w:rPr>
          <w:sz w:val="28"/>
          <w:szCs w:val="28"/>
        </w:rPr>
        <w:t>в дополнительной профессиональной образовательной программе повышения квалификации врачей по специальности</w:t>
      </w:r>
      <w:r w:rsidR="00B15DDD" w:rsidRPr="0026299B">
        <w:rPr>
          <w:sz w:val="28"/>
          <w:szCs w:val="28"/>
        </w:rPr>
        <w:t xml:space="preserve"> «Трансфузиология»</w:t>
      </w:r>
    </w:p>
    <w:p w:rsidR="00D16E7E" w:rsidRPr="0026299B" w:rsidRDefault="00D16E7E" w:rsidP="00D16E7E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D16E7E" w:rsidRPr="0026299B" w:rsidRDefault="00D16E7E" w:rsidP="00D16E7E">
      <w:pPr>
        <w:widowControl w:val="0"/>
        <w:autoSpaceDE w:val="0"/>
        <w:autoSpaceDN w:val="0"/>
        <w:adjustRightInd w:val="0"/>
        <w:jc w:val="center"/>
      </w:pPr>
    </w:p>
    <w:tbl>
      <w:tblPr>
        <w:tblW w:w="10773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8"/>
        <w:gridCol w:w="1844"/>
        <w:gridCol w:w="4536"/>
        <w:gridCol w:w="3685"/>
      </w:tblGrid>
      <w:tr w:rsidR="006B11B5" w:rsidRPr="0026299B" w:rsidTr="008939DF">
        <w:tc>
          <w:tcPr>
            <w:tcW w:w="708" w:type="dxa"/>
          </w:tcPr>
          <w:p w:rsidR="006B11B5" w:rsidRPr="0026299B" w:rsidRDefault="006B11B5" w:rsidP="00A75E32">
            <w:pPr>
              <w:widowControl w:val="0"/>
              <w:autoSpaceDE w:val="0"/>
              <w:autoSpaceDN w:val="0"/>
              <w:adjustRightInd w:val="0"/>
              <w:spacing w:before="108" w:after="108"/>
              <w:jc w:val="center"/>
              <w:outlineLvl w:val="0"/>
              <w:rPr>
                <w:b/>
                <w:bCs/>
                <w:color w:val="26282F"/>
                <w:sz w:val="24"/>
                <w:szCs w:val="24"/>
              </w:rPr>
            </w:pPr>
            <w:r w:rsidRPr="0026299B">
              <w:rPr>
                <w:b/>
                <w:bCs/>
                <w:color w:val="26282F"/>
                <w:sz w:val="24"/>
                <w:szCs w:val="24"/>
              </w:rPr>
              <w:t>№ п/п</w:t>
            </w:r>
          </w:p>
        </w:tc>
        <w:tc>
          <w:tcPr>
            <w:tcW w:w="1844" w:type="dxa"/>
          </w:tcPr>
          <w:p w:rsidR="006B11B5" w:rsidRPr="0026299B" w:rsidRDefault="006B11B5" w:rsidP="00A75E32">
            <w:pPr>
              <w:pStyle w:val="Default"/>
              <w:jc w:val="center"/>
              <w:rPr>
                <w:sz w:val="23"/>
                <w:szCs w:val="23"/>
              </w:rPr>
            </w:pPr>
            <w:r w:rsidRPr="0026299B">
              <w:rPr>
                <w:sz w:val="23"/>
                <w:szCs w:val="23"/>
              </w:rPr>
              <w:t xml:space="preserve">Дата </w:t>
            </w:r>
          </w:p>
          <w:p w:rsidR="006B11B5" w:rsidRPr="00237082" w:rsidRDefault="006B11B5" w:rsidP="00237082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обновлений </w:t>
            </w:r>
            <w:r w:rsidRPr="0026299B">
              <w:rPr>
                <w:sz w:val="23"/>
                <w:szCs w:val="23"/>
              </w:rPr>
              <w:t>в программу</w:t>
            </w:r>
          </w:p>
        </w:tc>
        <w:tc>
          <w:tcPr>
            <w:tcW w:w="4536" w:type="dxa"/>
          </w:tcPr>
          <w:p w:rsidR="006B11B5" w:rsidRPr="0026299B" w:rsidRDefault="006B11B5" w:rsidP="00A75E32">
            <w:pPr>
              <w:pStyle w:val="Default"/>
              <w:jc w:val="center"/>
              <w:rPr>
                <w:sz w:val="23"/>
                <w:szCs w:val="23"/>
              </w:rPr>
            </w:pPr>
            <w:r w:rsidRPr="0026299B">
              <w:rPr>
                <w:sz w:val="23"/>
                <w:szCs w:val="23"/>
              </w:rPr>
              <w:t xml:space="preserve">Характер </w:t>
            </w:r>
          </w:p>
          <w:p w:rsidR="006B11B5" w:rsidRPr="0026299B" w:rsidRDefault="006B11B5" w:rsidP="00A75E32">
            <w:pPr>
              <w:widowControl w:val="0"/>
              <w:autoSpaceDE w:val="0"/>
              <w:autoSpaceDN w:val="0"/>
              <w:adjustRightInd w:val="0"/>
              <w:spacing w:before="108" w:after="108"/>
              <w:jc w:val="center"/>
              <w:outlineLvl w:val="0"/>
              <w:rPr>
                <w:b/>
                <w:bCs/>
                <w:color w:val="26282F"/>
                <w:sz w:val="24"/>
                <w:szCs w:val="24"/>
              </w:rPr>
            </w:pPr>
            <w:r w:rsidRPr="0026299B">
              <w:rPr>
                <w:sz w:val="23"/>
                <w:szCs w:val="23"/>
              </w:rPr>
              <w:t>изменений</w:t>
            </w:r>
          </w:p>
        </w:tc>
        <w:tc>
          <w:tcPr>
            <w:tcW w:w="3685" w:type="dxa"/>
          </w:tcPr>
          <w:p w:rsidR="006B11B5" w:rsidRPr="0026299B" w:rsidRDefault="006B11B5" w:rsidP="00A75E32">
            <w:pPr>
              <w:widowControl w:val="0"/>
              <w:autoSpaceDE w:val="0"/>
              <w:autoSpaceDN w:val="0"/>
              <w:adjustRightInd w:val="0"/>
              <w:spacing w:before="108" w:after="108"/>
              <w:jc w:val="center"/>
              <w:outlineLvl w:val="0"/>
              <w:rPr>
                <w:b/>
                <w:bCs/>
                <w:color w:val="26282F"/>
                <w:sz w:val="24"/>
                <w:szCs w:val="24"/>
              </w:rPr>
            </w:pPr>
            <w:r w:rsidRPr="0026299B">
              <w:rPr>
                <w:sz w:val="23"/>
                <w:szCs w:val="23"/>
              </w:rPr>
              <w:t>Дата и номер протокола утверждения документа на УМС</w:t>
            </w:r>
          </w:p>
        </w:tc>
      </w:tr>
      <w:tr w:rsidR="006B11B5" w:rsidRPr="0026299B" w:rsidTr="008939DF">
        <w:tc>
          <w:tcPr>
            <w:tcW w:w="708" w:type="dxa"/>
          </w:tcPr>
          <w:p w:rsidR="006B11B5" w:rsidRPr="0026299B" w:rsidRDefault="006B11B5" w:rsidP="00A75E32">
            <w:pPr>
              <w:widowControl w:val="0"/>
              <w:autoSpaceDE w:val="0"/>
              <w:autoSpaceDN w:val="0"/>
              <w:adjustRightInd w:val="0"/>
              <w:spacing w:before="108" w:after="108"/>
              <w:jc w:val="center"/>
              <w:outlineLvl w:val="0"/>
              <w:rPr>
                <w:b/>
                <w:bCs/>
                <w:color w:val="26282F"/>
                <w:sz w:val="24"/>
                <w:szCs w:val="24"/>
              </w:rPr>
            </w:pPr>
            <w:r w:rsidRPr="0026299B">
              <w:rPr>
                <w:sz w:val="23"/>
                <w:szCs w:val="23"/>
              </w:rPr>
              <w:t>1.</w:t>
            </w:r>
          </w:p>
        </w:tc>
        <w:tc>
          <w:tcPr>
            <w:tcW w:w="1844" w:type="dxa"/>
          </w:tcPr>
          <w:p w:rsidR="006B11B5" w:rsidRPr="0026299B" w:rsidRDefault="006B11B5" w:rsidP="00867791">
            <w:pPr>
              <w:widowControl w:val="0"/>
              <w:autoSpaceDE w:val="0"/>
              <w:autoSpaceDN w:val="0"/>
              <w:adjustRightInd w:val="0"/>
              <w:spacing w:before="108" w:after="108"/>
              <w:jc w:val="center"/>
              <w:outlineLvl w:val="0"/>
              <w:rPr>
                <w:b/>
                <w:bCs/>
                <w:color w:val="26282F"/>
                <w:sz w:val="24"/>
                <w:szCs w:val="24"/>
                <w:highlight w:val="yellow"/>
              </w:rPr>
            </w:pPr>
            <w:r w:rsidRPr="0026299B">
              <w:rPr>
                <w:sz w:val="23"/>
                <w:szCs w:val="23"/>
              </w:rPr>
              <w:t>01.02,.2021</w:t>
            </w:r>
          </w:p>
        </w:tc>
        <w:tc>
          <w:tcPr>
            <w:tcW w:w="4536" w:type="dxa"/>
          </w:tcPr>
          <w:p w:rsidR="006B11B5" w:rsidRPr="0026299B" w:rsidRDefault="006B11B5" w:rsidP="00A75E32">
            <w:pPr>
              <w:widowControl w:val="0"/>
              <w:autoSpaceDE w:val="0"/>
              <w:autoSpaceDN w:val="0"/>
              <w:adjustRightInd w:val="0"/>
              <w:spacing w:before="108" w:after="108"/>
              <w:jc w:val="center"/>
              <w:outlineLvl w:val="0"/>
              <w:rPr>
                <w:b/>
                <w:bCs/>
                <w:color w:val="26282F"/>
                <w:sz w:val="24"/>
                <w:szCs w:val="24"/>
              </w:rPr>
            </w:pPr>
            <w:r w:rsidRPr="0026299B">
              <w:rPr>
                <w:sz w:val="23"/>
                <w:szCs w:val="23"/>
              </w:rPr>
              <w:t>Разработка программы с комплектом контрольно-измерительных материалов и фонда оценочных средств</w:t>
            </w:r>
          </w:p>
        </w:tc>
        <w:tc>
          <w:tcPr>
            <w:tcW w:w="3685" w:type="dxa"/>
          </w:tcPr>
          <w:p w:rsidR="006B11B5" w:rsidRPr="0026299B" w:rsidRDefault="006B11B5" w:rsidP="00867791">
            <w:pPr>
              <w:widowControl w:val="0"/>
              <w:pBdr>
                <w:bottom w:val="single" w:sz="12" w:space="1" w:color="auto"/>
              </w:pBdr>
              <w:autoSpaceDE w:val="0"/>
              <w:autoSpaceDN w:val="0"/>
              <w:adjustRightInd w:val="0"/>
              <w:spacing w:before="108" w:after="108"/>
              <w:outlineLvl w:val="0"/>
              <w:rPr>
                <w:sz w:val="23"/>
                <w:szCs w:val="23"/>
              </w:rPr>
            </w:pPr>
          </w:p>
          <w:p w:rsidR="006B11B5" w:rsidRPr="0026299B" w:rsidRDefault="006B11B5" w:rsidP="00867791">
            <w:pPr>
              <w:widowControl w:val="0"/>
              <w:autoSpaceDE w:val="0"/>
              <w:autoSpaceDN w:val="0"/>
              <w:adjustRightInd w:val="0"/>
              <w:spacing w:before="108" w:after="108"/>
              <w:outlineLvl w:val="0"/>
              <w:rPr>
                <w:sz w:val="23"/>
                <w:szCs w:val="23"/>
              </w:rPr>
            </w:pPr>
            <w:r w:rsidRPr="0026299B">
              <w:rPr>
                <w:sz w:val="23"/>
                <w:szCs w:val="23"/>
              </w:rPr>
              <w:t>протокол №</w:t>
            </w:r>
          </w:p>
        </w:tc>
      </w:tr>
      <w:tr w:rsidR="006B11B5" w:rsidRPr="0026299B" w:rsidTr="008939DF">
        <w:tc>
          <w:tcPr>
            <w:tcW w:w="708" w:type="dxa"/>
          </w:tcPr>
          <w:p w:rsidR="006B11B5" w:rsidRPr="0026299B" w:rsidRDefault="006B11B5" w:rsidP="00A75E32">
            <w:pPr>
              <w:widowControl w:val="0"/>
              <w:autoSpaceDE w:val="0"/>
              <w:autoSpaceDN w:val="0"/>
              <w:adjustRightInd w:val="0"/>
              <w:spacing w:before="108" w:after="108"/>
              <w:jc w:val="center"/>
              <w:outlineLvl w:val="0"/>
              <w:rPr>
                <w:b/>
                <w:bCs/>
                <w:color w:val="26282F"/>
                <w:sz w:val="24"/>
                <w:szCs w:val="24"/>
              </w:rPr>
            </w:pPr>
          </w:p>
        </w:tc>
        <w:tc>
          <w:tcPr>
            <w:tcW w:w="1844" w:type="dxa"/>
          </w:tcPr>
          <w:p w:rsidR="006B11B5" w:rsidRPr="0026299B" w:rsidRDefault="006B11B5" w:rsidP="00A75E32">
            <w:pPr>
              <w:pStyle w:val="Default"/>
              <w:jc w:val="center"/>
              <w:rPr>
                <w:i/>
                <w:iCs/>
                <w:sz w:val="23"/>
                <w:szCs w:val="23"/>
              </w:rPr>
            </w:pPr>
          </w:p>
          <w:p w:rsidR="006B11B5" w:rsidRPr="0026299B" w:rsidRDefault="006B11B5" w:rsidP="00A75E32">
            <w:pPr>
              <w:widowControl w:val="0"/>
              <w:autoSpaceDE w:val="0"/>
              <w:autoSpaceDN w:val="0"/>
              <w:adjustRightInd w:val="0"/>
              <w:spacing w:before="108" w:after="108"/>
              <w:jc w:val="center"/>
              <w:outlineLvl w:val="0"/>
              <w:rPr>
                <w:b/>
                <w:bCs/>
                <w:color w:val="26282F"/>
                <w:sz w:val="24"/>
                <w:szCs w:val="24"/>
                <w:highlight w:val="yellow"/>
              </w:rPr>
            </w:pPr>
          </w:p>
        </w:tc>
        <w:tc>
          <w:tcPr>
            <w:tcW w:w="4536" w:type="dxa"/>
          </w:tcPr>
          <w:p w:rsidR="006B11B5" w:rsidRPr="0026299B" w:rsidRDefault="006B11B5" w:rsidP="00A75E32">
            <w:pPr>
              <w:widowControl w:val="0"/>
              <w:autoSpaceDE w:val="0"/>
              <w:autoSpaceDN w:val="0"/>
              <w:adjustRightInd w:val="0"/>
              <w:spacing w:before="108" w:after="108"/>
              <w:jc w:val="center"/>
              <w:outlineLvl w:val="0"/>
              <w:rPr>
                <w:b/>
                <w:bCs/>
                <w:color w:val="26282F"/>
                <w:sz w:val="24"/>
                <w:szCs w:val="24"/>
              </w:rPr>
            </w:pPr>
          </w:p>
        </w:tc>
        <w:tc>
          <w:tcPr>
            <w:tcW w:w="3685" w:type="dxa"/>
          </w:tcPr>
          <w:p w:rsidR="006B11B5" w:rsidRPr="0026299B" w:rsidRDefault="006B11B5" w:rsidP="00A75E32">
            <w:pPr>
              <w:widowControl w:val="0"/>
              <w:autoSpaceDE w:val="0"/>
              <w:autoSpaceDN w:val="0"/>
              <w:adjustRightInd w:val="0"/>
              <w:spacing w:before="108" w:after="108"/>
              <w:jc w:val="center"/>
              <w:outlineLvl w:val="0"/>
              <w:rPr>
                <w:b/>
                <w:bCs/>
                <w:color w:val="26282F"/>
                <w:sz w:val="24"/>
                <w:szCs w:val="24"/>
              </w:rPr>
            </w:pPr>
          </w:p>
        </w:tc>
      </w:tr>
      <w:tr w:rsidR="006B11B5" w:rsidRPr="0026299B" w:rsidTr="008939DF">
        <w:tc>
          <w:tcPr>
            <w:tcW w:w="708" w:type="dxa"/>
          </w:tcPr>
          <w:p w:rsidR="006B11B5" w:rsidRPr="0026299B" w:rsidRDefault="006B11B5" w:rsidP="00A75E32">
            <w:pPr>
              <w:widowControl w:val="0"/>
              <w:autoSpaceDE w:val="0"/>
              <w:autoSpaceDN w:val="0"/>
              <w:adjustRightInd w:val="0"/>
              <w:spacing w:before="108" w:after="108"/>
              <w:jc w:val="center"/>
              <w:outlineLvl w:val="0"/>
              <w:rPr>
                <w:b/>
                <w:bCs/>
                <w:color w:val="26282F"/>
                <w:sz w:val="24"/>
                <w:szCs w:val="24"/>
              </w:rPr>
            </w:pPr>
          </w:p>
        </w:tc>
        <w:tc>
          <w:tcPr>
            <w:tcW w:w="1844" w:type="dxa"/>
          </w:tcPr>
          <w:p w:rsidR="006B11B5" w:rsidRPr="0026299B" w:rsidRDefault="006B11B5" w:rsidP="00A75E32">
            <w:pPr>
              <w:widowControl w:val="0"/>
              <w:autoSpaceDE w:val="0"/>
              <w:autoSpaceDN w:val="0"/>
              <w:adjustRightInd w:val="0"/>
              <w:spacing w:before="108" w:after="108"/>
              <w:jc w:val="center"/>
              <w:outlineLvl w:val="0"/>
              <w:rPr>
                <w:b/>
                <w:bCs/>
                <w:color w:val="26282F"/>
                <w:sz w:val="24"/>
                <w:szCs w:val="24"/>
              </w:rPr>
            </w:pPr>
          </w:p>
        </w:tc>
        <w:tc>
          <w:tcPr>
            <w:tcW w:w="4536" w:type="dxa"/>
          </w:tcPr>
          <w:p w:rsidR="006B11B5" w:rsidRPr="0026299B" w:rsidRDefault="006B11B5" w:rsidP="00A75E32">
            <w:pPr>
              <w:widowControl w:val="0"/>
              <w:autoSpaceDE w:val="0"/>
              <w:autoSpaceDN w:val="0"/>
              <w:adjustRightInd w:val="0"/>
              <w:spacing w:before="108" w:after="108"/>
              <w:jc w:val="center"/>
              <w:outlineLvl w:val="0"/>
              <w:rPr>
                <w:b/>
                <w:bCs/>
                <w:color w:val="26282F"/>
                <w:sz w:val="24"/>
                <w:szCs w:val="24"/>
              </w:rPr>
            </w:pPr>
          </w:p>
        </w:tc>
        <w:tc>
          <w:tcPr>
            <w:tcW w:w="3685" w:type="dxa"/>
          </w:tcPr>
          <w:p w:rsidR="006B11B5" w:rsidRPr="0026299B" w:rsidRDefault="006B11B5" w:rsidP="00A75E32">
            <w:pPr>
              <w:widowControl w:val="0"/>
              <w:autoSpaceDE w:val="0"/>
              <w:autoSpaceDN w:val="0"/>
              <w:adjustRightInd w:val="0"/>
              <w:spacing w:before="108" w:after="108"/>
              <w:jc w:val="center"/>
              <w:outlineLvl w:val="0"/>
              <w:rPr>
                <w:b/>
                <w:bCs/>
                <w:color w:val="26282F"/>
                <w:sz w:val="24"/>
                <w:szCs w:val="24"/>
              </w:rPr>
            </w:pPr>
          </w:p>
        </w:tc>
      </w:tr>
      <w:tr w:rsidR="006B11B5" w:rsidRPr="0026299B" w:rsidTr="008939DF">
        <w:tc>
          <w:tcPr>
            <w:tcW w:w="708" w:type="dxa"/>
          </w:tcPr>
          <w:p w:rsidR="006B11B5" w:rsidRPr="0026299B" w:rsidRDefault="006B11B5" w:rsidP="00A75E32">
            <w:pPr>
              <w:widowControl w:val="0"/>
              <w:autoSpaceDE w:val="0"/>
              <w:autoSpaceDN w:val="0"/>
              <w:adjustRightInd w:val="0"/>
              <w:spacing w:before="108" w:after="108"/>
              <w:jc w:val="center"/>
              <w:outlineLvl w:val="0"/>
              <w:rPr>
                <w:b/>
                <w:bCs/>
                <w:color w:val="26282F"/>
                <w:sz w:val="24"/>
                <w:szCs w:val="24"/>
              </w:rPr>
            </w:pPr>
          </w:p>
        </w:tc>
        <w:tc>
          <w:tcPr>
            <w:tcW w:w="1844" w:type="dxa"/>
          </w:tcPr>
          <w:p w:rsidR="006B11B5" w:rsidRPr="0026299B" w:rsidRDefault="006B11B5" w:rsidP="00A75E32">
            <w:pPr>
              <w:widowControl w:val="0"/>
              <w:autoSpaceDE w:val="0"/>
              <w:autoSpaceDN w:val="0"/>
              <w:adjustRightInd w:val="0"/>
              <w:spacing w:before="108" w:after="108"/>
              <w:jc w:val="center"/>
              <w:outlineLvl w:val="0"/>
              <w:rPr>
                <w:b/>
                <w:bCs/>
                <w:color w:val="26282F"/>
                <w:sz w:val="24"/>
                <w:szCs w:val="24"/>
              </w:rPr>
            </w:pPr>
          </w:p>
        </w:tc>
        <w:tc>
          <w:tcPr>
            <w:tcW w:w="4536" w:type="dxa"/>
          </w:tcPr>
          <w:p w:rsidR="006B11B5" w:rsidRPr="0026299B" w:rsidRDefault="006B11B5" w:rsidP="00A75E32">
            <w:pPr>
              <w:widowControl w:val="0"/>
              <w:autoSpaceDE w:val="0"/>
              <w:autoSpaceDN w:val="0"/>
              <w:adjustRightInd w:val="0"/>
              <w:spacing w:before="108" w:after="108"/>
              <w:jc w:val="center"/>
              <w:outlineLvl w:val="0"/>
              <w:rPr>
                <w:b/>
                <w:bCs/>
                <w:color w:val="26282F"/>
                <w:sz w:val="24"/>
                <w:szCs w:val="24"/>
              </w:rPr>
            </w:pPr>
          </w:p>
        </w:tc>
        <w:tc>
          <w:tcPr>
            <w:tcW w:w="3685" w:type="dxa"/>
          </w:tcPr>
          <w:p w:rsidR="006B11B5" w:rsidRPr="0026299B" w:rsidRDefault="006B11B5" w:rsidP="00A75E32">
            <w:pPr>
              <w:widowControl w:val="0"/>
              <w:autoSpaceDE w:val="0"/>
              <w:autoSpaceDN w:val="0"/>
              <w:adjustRightInd w:val="0"/>
              <w:spacing w:before="108" w:after="108"/>
              <w:jc w:val="center"/>
              <w:outlineLvl w:val="0"/>
              <w:rPr>
                <w:b/>
                <w:bCs/>
                <w:color w:val="26282F"/>
                <w:sz w:val="24"/>
                <w:szCs w:val="24"/>
              </w:rPr>
            </w:pPr>
          </w:p>
        </w:tc>
      </w:tr>
    </w:tbl>
    <w:p w:rsidR="00D16E7E" w:rsidRPr="0026299B" w:rsidRDefault="00D16E7E" w:rsidP="00D16E7E">
      <w:pPr>
        <w:widowControl w:val="0"/>
        <w:autoSpaceDE w:val="0"/>
        <w:autoSpaceDN w:val="0"/>
        <w:adjustRightInd w:val="0"/>
        <w:spacing w:before="108" w:after="108"/>
        <w:jc w:val="center"/>
        <w:outlineLvl w:val="0"/>
        <w:rPr>
          <w:b/>
          <w:bCs/>
          <w:color w:val="26282F"/>
          <w:sz w:val="24"/>
          <w:szCs w:val="24"/>
        </w:rPr>
      </w:pPr>
    </w:p>
    <w:p w:rsidR="00011105" w:rsidRPr="0026299B" w:rsidRDefault="00011105" w:rsidP="00D16E7E">
      <w:pPr>
        <w:widowControl w:val="0"/>
        <w:autoSpaceDE w:val="0"/>
        <w:autoSpaceDN w:val="0"/>
        <w:adjustRightInd w:val="0"/>
        <w:spacing w:before="108" w:after="108"/>
        <w:jc w:val="center"/>
        <w:outlineLvl w:val="0"/>
        <w:rPr>
          <w:b/>
          <w:bCs/>
          <w:color w:val="26282F"/>
          <w:sz w:val="24"/>
          <w:szCs w:val="24"/>
        </w:rPr>
      </w:pPr>
    </w:p>
    <w:p w:rsidR="00011105" w:rsidRPr="0026299B" w:rsidRDefault="00011105" w:rsidP="00D16E7E">
      <w:pPr>
        <w:widowControl w:val="0"/>
        <w:autoSpaceDE w:val="0"/>
        <w:autoSpaceDN w:val="0"/>
        <w:adjustRightInd w:val="0"/>
        <w:spacing w:before="108" w:after="108"/>
        <w:jc w:val="center"/>
        <w:outlineLvl w:val="0"/>
        <w:rPr>
          <w:b/>
          <w:bCs/>
          <w:color w:val="26282F"/>
          <w:sz w:val="24"/>
          <w:szCs w:val="24"/>
        </w:rPr>
      </w:pPr>
    </w:p>
    <w:p w:rsidR="00D16E7E" w:rsidRPr="00A4526E" w:rsidRDefault="00D16E7E" w:rsidP="00D16E7E">
      <w:pPr>
        <w:widowControl w:val="0"/>
        <w:autoSpaceDE w:val="0"/>
        <w:autoSpaceDN w:val="0"/>
        <w:adjustRightInd w:val="0"/>
        <w:spacing w:before="108" w:after="108"/>
        <w:jc w:val="center"/>
        <w:outlineLvl w:val="0"/>
        <w:rPr>
          <w:b/>
          <w:bCs/>
          <w:color w:val="26282F"/>
          <w:sz w:val="28"/>
          <w:szCs w:val="28"/>
        </w:rPr>
      </w:pPr>
      <w:r w:rsidRPr="00A4526E">
        <w:rPr>
          <w:b/>
          <w:bCs/>
          <w:color w:val="26282F"/>
          <w:sz w:val="28"/>
          <w:szCs w:val="28"/>
        </w:rPr>
        <w:t xml:space="preserve">4. </w:t>
      </w:r>
      <w:r w:rsidRPr="00A4526E">
        <w:rPr>
          <w:b/>
          <w:bCs/>
          <w:sz w:val="28"/>
          <w:szCs w:val="28"/>
        </w:rPr>
        <w:t>СОСТАВ РАБОЧЕЙ ГРУППЫ</w:t>
      </w:r>
    </w:p>
    <w:p w:rsidR="00D16E7E" w:rsidRPr="0026299B" w:rsidRDefault="00D16E7E" w:rsidP="00D16E7E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26299B">
        <w:rPr>
          <w:sz w:val="28"/>
          <w:szCs w:val="28"/>
        </w:rPr>
        <w:t>по разработке дополнительной профессиональной программы повышения квалификации врачей по специальности «</w:t>
      </w:r>
      <w:r w:rsidR="006900A1" w:rsidRPr="0026299B">
        <w:rPr>
          <w:sz w:val="28"/>
          <w:szCs w:val="28"/>
        </w:rPr>
        <w:t>Трансфузиология</w:t>
      </w:r>
      <w:r w:rsidRPr="0026299B">
        <w:rPr>
          <w:sz w:val="28"/>
          <w:szCs w:val="28"/>
        </w:rPr>
        <w:t xml:space="preserve">» </w:t>
      </w:r>
    </w:p>
    <w:p w:rsidR="00D16E7E" w:rsidRPr="0026299B" w:rsidRDefault="00D16E7E" w:rsidP="00D16E7E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D16E7E" w:rsidRPr="0026299B" w:rsidRDefault="00D16E7E" w:rsidP="00D16E7E">
      <w:pPr>
        <w:ind w:firstLine="431"/>
        <w:jc w:val="center"/>
      </w:pPr>
    </w:p>
    <w:tbl>
      <w:tblPr>
        <w:tblW w:w="9747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101"/>
        <w:gridCol w:w="2835"/>
        <w:gridCol w:w="120"/>
        <w:gridCol w:w="2028"/>
        <w:gridCol w:w="2028"/>
        <w:gridCol w:w="1635"/>
      </w:tblGrid>
      <w:tr w:rsidR="00D16E7E" w:rsidRPr="0026299B" w:rsidTr="00A75E32">
        <w:trPr>
          <w:trHeight w:val="442"/>
        </w:trPr>
        <w:tc>
          <w:tcPr>
            <w:tcW w:w="1101" w:type="dxa"/>
          </w:tcPr>
          <w:p w:rsidR="00D16E7E" w:rsidRPr="0026299B" w:rsidRDefault="00D16E7E" w:rsidP="00A75E32">
            <w:pPr>
              <w:pStyle w:val="Default"/>
              <w:jc w:val="center"/>
              <w:rPr>
                <w:sz w:val="22"/>
                <w:szCs w:val="22"/>
              </w:rPr>
            </w:pPr>
            <w:r w:rsidRPr="0026299B">
              <w:rPr>
                <w:b/>
                <w:bCs/>
                <w:sz w:val="22"/>
                <w:szCs w:val="22"/>
                <w:lang w:val="en-US"/>
              </w:rPr>
              <w:t xml:space="preserve">N </w:t>
            </w:r>
            <w:r w:rsidRPr="0026299B">
              <w:rPr>
                <w:b/>
                <w:bCs/>
                <w:sz w:val="22"/>
                <w:szCs w:val="22"/>
              </w:rPr>
              <w:t>п/п</w:t>
            </w:r>
          </w:p>
        </w:tc>
        <w:tc>
          <w:tcPr>
            <w:tcW w:w="2955" w:type="dxa"/>
            <w:gridSpan w:val="2"/>
          </w:tcPr>
          <w:p w:rsidR="00D16E7E" w:rsidRPr="0026299B" w:rsidRDefault="00D16E7E" w:rsidP="00A75E32">
            <w:pPr>
              <w:pStyle w:val="Default"/>
              <w:jc w:val="center"/>
              <w:rPr>
                <w:sz w:val="23"/>
                <w:szCs w:val="23"/>
              </w:rPr>
            </w:pPr>
            <w:r w:rsidRPr="0026299B">
              <w:rPr>
                <w:b/>
                <w:bCs/>
                <w:sz w:val="23"/>
                <w:szCs w:val="23"/>
              </w:rPr>
              <w:t xml:space="preserve">Фамилия, имя, отчество </w:t>
            </w:r>
          </w:p>
        </w:tc>
        <w:tc>
          <w:tcPr>
            <w:tcW w:w="2028" w:type="dxa"/>
          </w:tcPr>
          <w:p w:rsidR="00D16E7E" w:rsidRPr="0026299B" w:rsidRDefault="00D16E7E" w:rsidP="00A75E32">
            <w:pPr>
              <w:pStyle w:val="Default"/>
              <w:jc w:val="center"/>
              <w:rPr>
                <w:sz w:val="23"/>
                <w:szCs w:val="23"/>
              </w:rPr>
            </w:pPr>
            <w:r w:rsidRPr="0026299B">
              <w:rPr>
                <w:b/>
                <w:bCs/>
                <w:sz w:val="23"/>
                <w:szCs w:val="23"/>
              </w:rPr>
              <w:t xml:space="preserve">Ученая </w:t>
            </w:r>
          </w:p>
          <w:p w:rsidR="00D16E7E" w:rsidRPr="0026299B" w:rsidRDefault="00D16E7E" w:rsidP="00A75E32">
            <w:pPr>
              <w:pStyle w:val="Default"/>
              <w:jc w:val="center"/>
              <w:rPr>
                <w:sz w:val="23"/>
                <w:szCs w:val="23"/>
              </w:rPr>
            </w:pPr>
            <w:r w:rsidRPr="0026299B">
              <w:rPr>
                <w:b/>
                <w:bCs/>
                <w:sz w:val="23"/>
                <w:szCs w:val="23"/>
              </w:rPr>
              <w:t xml:space="preserve">степень, </w:t>
            </w:r>
          </w:p>
          <w:p w:rsidR="00D16E7E" w:rsidRPr="0026299B" w:rsidRDefault="00D16E7E" w:rsidP="00A75E32">
            <w:pPr>
              <w:pStyle w:val="Default"/>
              <w:jc w:val="center"/>
              <w:rPr>
                <w:sz w:val="23"/>
                <w:szCs w:val="23"/>
              </w:rPr>
            </w:pPr>
            <w:r w:rsidRPr="0026299B">
              <w:rPr>
                <w:b/>
                <w:bCs/>
                <w:sz w:val="23"/>
                <w:szCs w:val="23"/>
              </w:rPr>
              <w:t xml:space="preserve">звание </w:t>
            </w:r>
          </w:p>
        </w:tc>
        <w:tc>
          <w:tcPr>
            <w:tcW w:w="2028" w:type="dxa"/>
          </w:tcPr>
          <w:p w:rsidR="00D16E7E" w:rsidRPr="0026299B" w:rsidRDefault="00D16E7E" w:rsidP="00A75E32">
            <w:pPr>
              <w:pStyle w:val="Default"/>
              <w:jc w:val="center"/>
              <w:rPr>
                <w:sz w:val="23"/>
                <w:szCs w:val="23"/>
              </w:rPr>
            </w:pPr>
            <w:r w:rsidRPr="0026299B">
              <w:rPr>
                <w:b/>
                <w:bCs/>
                <w:sz w:val="23"/>
                <w:szCs w:val="23"/>
              </w:rPr>
              <w:t xml:space="preserve">Занимаемая должность </w:t>
            </w:r>
          </w:p>
        </w:tc>
        <w:tc>
          <w:tcPr>
            <w:tcW w:w="1635" w:type="dxa"/>
          </w:tcPr>
          <w:p w:rsidR="00D16E7E" w:rsidRPr="0026299B" w:rsidRDefault="00D16E7E" w:rsidP="00A75E32">
            <w:pPr>
              <w:pStyle w:val="Default"/>
              <w:jc w:val="center"/>
              <w:rPr>
                <w:sz w:val="23"/>
                <w:szCs w:val="23"/>
              </w:rPr>
            </w:pPr>
            <w:r w:rsidRPr="0026299B">
              <w:rPr>
                <w:b/>
                <w:bCs/>
                <w:sz w:val="23"/>
                <w:szCs w:val="23"/>
              </w:rPr>
              <w:t xml:space="preserve">Место работы </w:t>
            </w:r>
          </w:p>
        </w:tc>
      </w:tr>
      <w:tr w:rsidR="00D16E7E" w:rsidRPr="0026299B" w:rsidTr="00A75E32">
        <w:trPr>
          <w:trHeight w:val="437"/>
        </w:trPr>
        <w:tc>
          <w:tcPr>
            <w:tcW w:w="1101" w:type="dxa"/>
          </w:tcPr>
          <w:p w:rsidR="00D16E7E" w:rsidRPr="0026299B" w:rsidRDefault="00D16E7E" w:rsidP="00A75E32">
            <w:pPr>
              <w:pStyle w:val="Default"/>
              <w:jc w:val="both"/>
              <w:rPr>
                <w:sz w:val="22"/>
                <w:szCs w:val="22"/>
              </w:rPr>
            </w:pPr>
            <w:r w:rsidRPr="0026299B">
              <w:rPr>
                <w:sz w:val="22"/>
                <w:szCs w:val="22"/>
              </w:rPr>
              <w:t xml:space="preserve">1. </w:t>
            </w:r>
          </w:p>
        </w:tc>
        <w:tc>
          <w:tcPr>
            <w:tcW w:w="2955" w:type="dxa"/>
            <w:gridSpan w:val="2"/>
          </w:tcPr>
          <w:p w:rsidR="00D16E7E" w:rsidRPr="0026299B" w:rsidRDefault="00D16E7E" w:rsidP="00A75E32">
            <w:pPr>
              <w:pStyle w:val="Default"/>
              <w:jc w:val="both"/>
              <w:rPr>
                <w:sz w:val="23"/>
                <w:szCs w:val="23"/>
              </w:rPr>
            </w:pPr>
            <w:r w:rsidRPr="0026299B">
              <w:rPr>
                <w:sz w:val="23"/>
                <w:szCs w:val="23"/>
              </w:rPr>
              <w:t>Магомедов Магомед Абдухаликович</w:t>
            </w:r>
          </w:p>
        </w:tc>
        <w:tc>
          <w:tcPr>
            <w:tcW w:w="2028" w:type="dxa"/>
          </w:tcPr>
          <w:p w:rsidR="00D16E7E" w:rsidRPr="0026299B" w:rsidRDefault="00D16E7E" w:rsidP="00A75E32">
            <w:pPr>
              <w:pStyle w:val="Default"/>
              <w:jc w:val="center"/>
              <w:rPr>
                <w:sz w:val="23"/>
                <w:szCs w:val="23"/>
              </w:rPr>
            </w:pPr>
            <w:r w:rsidRPr="0026299B">
              <w:rPr>
                <w:sz w:val="23"/>
                <w:szCs w:val="23"/>
              </w:rPr>
              <w:t xml:space="preserve">д.м.н., доцент </w:t>
            </w:r>
          </w:p>
        </w:tc>
        <w:tc>
          <w:tcPr>
            <w:tcW w:w="2028" w:type="dxa"/>
          </w:tcPr>
          <w:p w:rsidR="00D16E7E" w:rsidRPr="0026299B" w:rsidRDefault="00D16E7E" w:rsidP="00A75E32">
            <w:pPr>
              <w:pStyle w:val="Default"/>
              <w:jc w:val="both"/>
              <w:rPr>
                <w:sz w:val="23"/>
                <w:szCs w:val="23"/>
              </w:rPr>
            </w:pPr>
            <w:r w:rsidRPr="0026299B">
              <w:rPr>
                <w:sz w:val="23"/>
                <w:szCs w:val="23"/>
              </w:rPr>
              <w:t xml:space="preserve">заведующий учебной  частью кафедры хирургии ФПК ППС с курсом эндохирургии </w:t>
            </w:r>
          </w:p>
        </w:tc>
        <w:tc>
          <w:tcPr>
            <w:tcW w:w="1635" w:type="dxa"/>
          </w:tcPr>
          <w:p w:rsidR="00D16E7E" w:rsidRPr="0026299B" w:rsidRDefault="00D16E7E" w:rsidP="00A75E32">
            <w:pPr>
              <w:pStyle w:val="Default"/>
              <w:jc w:val="center"/>
              <w:rPr>
                <w:sz w:val="23"/>
                <w:szCs w:val="23"/>
              </w:rPr>
            </w:pPr>
            <w:r w:rsidRPr="0026299B">
              <w:rPr>
                <w:sz w:val="23"/>
                <w:szCs w:val="23"/>
              </w:rPr>
              <w:t xml:space="preserve">ФГБОУ ВО ДГМУ МЗ РФ </w:t>
            </w:r>
          </w:p>
        </w:tc>
      </w:tr>
      <w:tr w:rsidR="00D16E7E" w:rsidRPr="0026299B" w:rsidTr="009256EA">
        <w:trPr>
          <w:trHeight w:val="437"/>
        </w:trPr>
        <w:tc>
          <w:tcPr>
            <w:tcW w:w="1101" w:type="dxa"/>
          </w:tcPr>
          <w:p w:rsidR="00D16E7E" w:rsidRPr="0026299B" w:rsidRDefault="00D16E7E" w:rsidP="00DC5ACE">
            <w:pPr>
              <w:pStyle w:val="Default"/>
              <w:rPr>
                <w:sz w:val="22"/>
                <w:szCs w:val="22"/>
              </w:rPr>
            </w:pPr>
            <w:r w:rsidRPr="0026299B">
              <w:rPr>
                <w:sz w:val="22"/>
                <w:szCs w:val="22"/>
              </w:rPr>
              <w:t xml:space="preserve">2. </w:t>
            </w:r>
            <w:r w:rsidR="00DC5ACE" w:rsidRPr="0026299B">
              <w:rPr>
                <w:sz w:val="22"/>
                <w:szCs w:val="22"/>
              </w:rPr>
              <w:t xml:space="preserve"> </w:t>
            </w:r>
            <w:r w:rsidR="00AF4D4B" w:rsidRPr="0026299B">
              <w:rPr>
                <w:sz w:val="22"/>
                <w:szCs w:val="22"/>
              </w:rPr>
              <w:t xml:space="preserve">Исаев  </w:t>
            </w:r>
            <w:r w:rsidR="006900A1" w:rsidRPr="0026299B">
              <w:rPr>
                <w:sz w:val="22"/>
                <w:szCs w:val="22"/>
              </w:rPr>
              <w:t xml:space="preserve">    </w:t>
            </w:r>
            <w:r w:rsidR="00DC5ACE" w:rsidRPr="0026299B">
              <w:rPr>
                <w:sz w:val="22"/>
                <w:szCs w:val="22"/>
              </w:rPr>
              <w:t xml:space="preserve">     </w:t>
            </w:r>
            <w:r w:rsidR="006900A1" w:rsidRPr="0026299B">
              <w:rPr>
                <w:sz w:val="22"/>
                <w:szCs w:val="22"/>
              </w:rPr>
              <w:t xml:space="preserve">Хабиб </w:t>
            </w:r>
          </w:p>
        </w:tc>
        <w:tc>
          <w:tcPr>
            <w:tcW w:w="2835" w:type="dxa"/>
          </w:tcPr>
          <w:p w:rsidR="006900A1" w:rsidRPr="0026299B" w:rsidRDefault="006900A1" w:rsidP="006900A1">
            <w:pPr>
              <w:pStyle w:val="Default"/>
              <w:rPr>
                <w:sz w:val="23"/>
                <w:szCs w:val="23"/>
              </w:rPr>
            </w:pPr>
          </w:p>
          <w:p w:rsidR="00D16E7E" w:rsidRPr="0026299B" w:rsidRDefault="006900A1" w:rsidP="00DC5ACE">
            <w:pPr>
              <w:pStyle w:val="Default"/>
              <w:rPr>
                <w:sz w:val="23"/>
                <w:szCs w:val="23"/>
              </w:rPr>
            </w:pPr>
            <w:r w:rsidRPr="0026299B">
              <w:rPr>
                <w:sz w:val="23"/>
                <w:szCs w:val="23"/>
              </w:rPr>
              <w:t xml:space="preserve"> </w:t>
            </w:r>
            <w:r w:rsidR="00DC5ACE" w:rsidRPr="0026299B">
              <w:rPr>
                <w:sz w:val="23"/>
                <w:szCs w:val="23"/>
              </w:rPr>
              <w:t xml:space="preserve">Магомед –Расулович          </w:t>
            </w:r>
            <w:r w:rsidRPr="0026299B">
              <w:rPr>
                <w:sz w:val="23"/>
                <w:szCs w:val="23"/>
              </w:rPr>
              <w:t xml:space="preserve"> </w:t>
            </w:r>
            <w:r w:rsidR="00DC5ACE" w:rsidRPr="0026299B">
              <w:rPr>
                <w:sz w:val="23"/>
                <w:szCs w:val="23"/>
              </w:rPr>
              <w:t xml:space="preserve">                </w:t>
            </w:r>
          </w:p>
        </w:tc>
        <w:tc>
          <w:tcPr>
            <w:tcW w:w="2148" w:type="dxa"/>
            <w:gridSpan w:val="2"/>
          </w:tcPr>
          <w:p w:rsidR="00D16E7E" w:rsidRPr="0026299B" w:rsidRDefault="00BE76E4" w:rsidP="00A75E32">
            <w:pPr>
              <w:pStyle w:val="Default"/>
              <w:jc w:val="center"/>
              <w:rPr>
                <w:sz w:val="23"/>
                <w:szCs w:val="23"/>
              </w:rPr>
            </w:pPr>
            <w:r w:rsidRPr="0026299B">
              <w:rPr>
                <w:sz w:val="23"/>
                <w:szCs w:val="23"/>
              </w:rPr>
              <w:t>к</w:t>
            </w:r>
            <w:r w:rsidR="00F70532" w:rsidRPr="0026299B">
              <w:rPr>
                <w:sz w:val="23"/>
                <w:szCs w:val="23"/>
              </w:rPr>
              <w:t>.</w:t>
            </w:r>
            <w:r w:rsidRPr="0026299B">
              <w:rPr>
                <w:sz w:val="23"/>
                <w:szCs w:val="23"/>
              </w:rPr>
              <w:t>.м.н.</w:t>
            </w:r>
            <w:r w:rsidR="00BD5E56" w:rsidRPr="0026299B">
              <w:rPr>
                <w:sz w:val="23"/>
                <w:szCs w:val="23"/>
              </w:rPr>
              <w:t>,</w:t>
            </w:r>
            <w:r w:rsidR="00F70532" w:rsidRPr="0026299B">
              <w:rPr>
                <w:sz w:val="23"/>
                <w:szCs w:val="23"/>
              </w:rPr>
              <w:t>доцент</w:t>
            </w:r>
          </w:p>
        </w:tc>
        <w:tc>
          <w:tcPr>
            <w:tcW w:w="2028" w:type="dxa"/>
          </w:tcPr>
          <w:p w:rsidR="00D16E7E" w:rsidRPr="0026299B" w:rsidRDefault="009256EA" w:rsidP="00A75E32">
            <w:pPr>
              <w:pStyle w:val="Default"/>
              <w:jc w:val="both"/>
              <w:rPr>
                <w:sz w:val="23"/>
                <w:szCs w:val="23"/>
              </w:rPr>
            </w:pPr>
            <w:r w:rsidRPr="0026299B">
              <w:rPr>
                <w:sz w:val="23"/>
                <w:szCs w:val="23"/>
              </w:rPr>
              <w:t>Заведующий учебной частью кафедры хирургии</w:t>
            </w:r>
          </w:p>
        </w:tc>
        <w:tc>
          <w:tcPr>
            <w:tcW w:w="1635" w:type="dxa"/>
          </w:tcPr>
          <w:p w:rsidR="00D16E7E" w:rsidRPr="0026299B" w:rsidRDefault="00712D19" w:rsidP="00A75E32">
            <w:pPr>
              <w:pStyle w:val="Default"/>
              <w:jc w:val="center"/>
              <w:rPr>
                <w:sz w:val="23"/>
                <w:szCs w:val="23"/>
              </w:rPr>
            </w:pPr>
            <w:r w:rsidRPr="0026299B">
              <w:rPr>
                <w:sz w:val="23"/>
                <w:szCs w:val="23"/>
              </w:rPr>
              <w:t>Кафедра хирургии ФПК ППС</w:t>
            </w:r>
          </w:p>
        </w:tc>
      </w:tr>
      <w:tr w:rsidR="00D16E7E" w:rsidRPr="0026299B" w:rsidTr="00A75E32">
        <w:trPr>
          <w:trHeight w:val="148"/>
        </w:trPr>
        <w:tc>
          <w:tcPr>
            <w:tcW w:w="9747" w:type="dxa"/>
            <w:gridSpan w:val="6"/>
          </w:tcPr>
          <w:p w:rsidR="00D16E7E" w:rsidRPr="0026299B" w:rsidRDefault="00D16E7E" w:rsidP="003D7456">
            <w:pPr>
              <w:pStyle w:val="Default"/>
              <w:rPr>
                <w:sz w:val="22"/>
                <w:szCs w:val="22"/>
              </w:rPr>
            </w:pPr>
            <w:r w:rsidRPr="0026299B">
              <w:rPr>
                <w:sz w:val="22"/>
                <w:szCs w:val="22"/>
              </w:rPr>
              <w:t>3.</w:t>
            </w:r>
            <w:r w:rsidR="00AF4D4B" w:rsidRPr="0026299B">
              <w:rPr>
                <w:sz w:val="22"/>
                <w:szCs w:val="22"/>
              </w:rPr>
              <w:t xml:space="preserve"> </w:t>
            </w:r>
            <w:r w:rsidR="006900A1" w:rsidRPr="0026299B">
              <w:rPr>
                <w:sz w:val="22"/>
                <w:szCs w:val="22"/>
              </w:rPr>
              <w:t>Танкаева Хадиж</w:t>
            </w:r>
            <w:r w:rsidR="00DB4043" w:rsidRPr="0026299B">
              <w:rPr>
                <w:sz w:val="22"/>
                <w:szCs w:val="22"/>
              </w:rPr>
              <w:t xml:space="preserve">ат Сайпулаевна </w:t>
            </w:r>
            <w:r w:rsidR="00AA2728" w:rsidRPr="0026299B">
              <w:rPr>
                <w:sz w:val="22"/>
                <w:szCs w:val="22"/>
              </w:rPr>
              <w:t xml:space="preserve">             </w:t>
            </w:r>
            <w:r w:rsidR="00CC2D5B">
              <w:rPr>
                <w:sz w:val="22"/>
                <w:szCs w:val="22"/>
              </w:rPr>
              <w:t xml:space="preserve">    </w:t>
            </w:r>
            <w:r w:rsidR="005B637C">
              <w:rPr>
                <w:sz w:val="22"/>
                <w:szCs w:val="22"/>
              </w:rPr>
              <w:t xml:space="preserve"> </w:t>
            </w:r>
            <w:r w:rsidR="00CC2D5B">
              <w:rPr>
                <w:sz w:val="22"/>
                <w:szCs w:val="22"/>
              </w:rPr>
              <w:t>к.м.н. ассист.</w:t>
            </w:r>
            <w:r w:rsidR="00AA2728" w:rsidRPr="0026299B">
              <w:rPr>
                <w:sz w:val="22"/>
                <w:szCs w:val="22"/>
              </w:rPr>
              <w:t xml:space="preserve">      </w:t>
            </w:r>
            <w:r w:rsidR="005B637C">
              <w:rPr>
                <w:sz w:val="22"/>
                <w:szCs w:val="22"/>
              </w:rPr>
              <w:t xml:space="preserve">      </w:t>
            </w:r>
            <w:r w:rsidR="00DB4043" w:rsidRPr="0026299B">
              <w:rPr>
                <w:sz w:val="22"/>
                <w:szCs w:val="22"/>
              </w:rPr>
              <w:t xml:space="preserve">Кафедра </w:t>
            </w:r>
            <w:r w:rsidR="005B637C">
              <w:rPr>
                <w:sz w:val="22"/>
                <w:szCs w:val="22"/>
              </w:rPr>
              <w:t xml:space="preserve"> </w:t>
            </w:r>
            <w:r w:rsidR="00DB4043" w:rsidRPr="0026299B">
              <w:rPr>
                <w:sz w:val="22"/>
                <w:szCs w:val="22"/>
              </w:rPr>
              <w:t>хирургии ФПК ППС</w:t>
            </w:r>
          </w:p>
          <w:p w:rsidR="00AF4D4B" w:rsidRPr="0026299B" w:rsidRDefault="00AF4D4B" w:rsidP="00AF4D4B">
            <w:pPr>
              <w:pStyle w:val="Default"/>
              <w:rPr>
                <w:sz w:val="22"/>
                <w:szCs w:val="22"/>
              </w:rPr>
            </w:pPr>
            <w:r w:rsidRPr="0026299B">
              <w:rPr>
                <w:sz w:val="22"/>
                <w:szCs w:val="22"/>
              </w:rPr>
              <w:t xml:space="preserve">4.Алибатирова Раисат Гаджибагомедовна      </w:t>
            </w:r>
            <w:r w:rsidR="00AA2728" w:rsidRPr="0026299B">
              <w:rPr>
                <w:sz w:val="22"/>
                <w:szCs w:val="22"/>
              </w:rPr>
              <w:t xml:space="preserve">                                Зав.</w:t>
            </w:r>
            <w:r w:rsidRPr="0026299B">
              <w:rPr>
                <w:sz w:val="22"/>
                <w:szCs w:val="22"/>
              </w:rPr>
              <w:t xml:space="preserve"> ОКБ</w:t>
            </w:r>
            <w:r w:rsidR="00BD079C">
              <w:rPr>
                <w:sz w:val="22"/>
                <w:szCs w:val="22"/>
              </w:rPr>
              <w:t xml:space="preserve">   </w:t>
            </w:r>
            <w:r w:rsidRPr="0026299B">
              <w:rPr>
                <w:sz w:val="22"/>
                <w:szCs w:val="22"/>
              </w:rPr>
              <w:t>ГБУ РД «РСПК»</w:t>
            </w:r>
          </w:p>
        </w:tc>
      </w:tr>
      <w:tr w:rsidR="00D16E7E" w:rsidRPr="0026299B" w:rsidTr="00A75E32">
        <w:trPr>
          <w:trHeight w:val="147"/>
        </w:trPr>
        <w:tc>
          <w:tcPr>
            <w:tcW w:w="9747" w:type="dxa"/>
            <w:gridSpan w:val="6"/>
          </w:tcPr>
          <w:p w:rsidR="00CB3464" w:rsidRPr="0026299B" w:rsidRDefault="00CB3464" w:rsidP="00A75E32">
            <w:pPr>
              <w:pStyle w:val="Default"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</w:p>
          <w:p w:rsidR="00D16E7E" w:rsidRPr="0026299B" w:rsidRDefault="00D16E7E" w:rsidP="00A75E32">
            <w:pPr>
              <w:pStyle w:val="Default"/>
              <w:jc w:val="center"/>
              <w:rPr>
                <w:sz w:val="22"/>
                <w:szCs w:val="22"/>
              </w:rPr>
            </w:pPr>
            <w:r w:rsidRPr="0026299B">
              <w:rPr>
                <w:b/>
                <w:bCs/>
                <w:i/>
                <w:iCs/>
                <w:sz w:val="22"/>
                <w:szCs w:val="22"/>
              </w:rPr>
              <w:t xml:space="preserve">по методическим вопросам </w:t>
            </w:r>
          </w:p>
        </w:tc>
      </w:tr>
      <w:tr w:rsidR="00D16E7E" w:rsidRPr="0026299B" w:rsidTr="00A75E32">
        <w:trPr>
          <w:trHeight w:val="148"/>
        </w:trPr>
        <w:tc>
          <w:tcPr>
            <w:tcW w:w="9747" w:type="dxa"/>
            <w:gridSpan w:val="6"/>
          </w:tcPr>
          <w:p w:rsidR="00D16E7E" w:rsidRPr="0026299B" w:rsidRDefault="00D16E7E" w:rsidP="00A75E32">
            <w:pPr>
              <w:pStyle w:val="Default"/>
              <w:jc w:val="both"/>
              <w:rPr>
                <w:sz w:val="22"/>
                <w:szCs w:val="22"/>
              </w:rPr>
            </w:pPr>
            <w:r w:rsidRPr="0026299B">
              <w:rPr>
                <w:sz w:val="22"/>
                <w:szCs w:val="22"/>
              </w:rPr>
              <w:t xml:space="preserve">1. </w:t>
            </w:r>
          </w:p>
        </w:tc>
      </w:tr>
      <w:tr w:rsidR="00D16E7E" w:rsidRPr="0026299B" w:rsidTr="00A75E32">
        <w:trPr>
          <w:trHeight w:val="148"/>
        </w:trPr>
        <w:tc>
          <w:tcPr>
            <w:tcW w:w="9747" w:type="dxa"/>
            <w:gridSpan w:val="6"/>
          </w:tcPr>
          <w:p w:rsidR="00D16E7E" w:rsidRPr="0026299B" w:rsidRDefault="00D16E7E" w:rsidP="00A75E32">
            <w:pPr>
              <w:pStyle w:val="Default"/>
              <w:jc w:val="both"/>
              <w:rPr>
                <w:sz w:val="22"/>
                <w:szCs w:val="22"/>
              </w:rPr>
            </w:pPr>
            <w:r w:rsidRPr="0026299B">
              <w:rPr>
                <w:sz w:val="22"/>
                <w:szCs w:val="22"/>
              </w:rPr>
              <w:t xml:space="preserve">2. </w:t>
            </w:r>
          </w:p>
        </w:tc>
      </w:tr>
      <w:tr w:rsidR="00D16E7E" w:rsidRPr="0026299B" w:rsidTr="00A75E32">
        <w:trPr>
          <w:trHeight w:val="161"/>
        </w:trPr>
        <w:tc>
          <w:tcPr>
            <w:tcW w:w="9747" w:type="dxa"/>
            <w:gridSpan w:val="6"/>
          </w:tcPr>
          <w:p w:rsidR="00D16E7E" w:rsidRPr="0026299B" w:rsidRDefault="00D16E7E" w:rsidP="00A75E32">
            <w:pPr>
              <w:pStyle w:val="Default"/>
              <w:jc w:val="both"/>
              <w:rPr>
                <w:sz w:val="23"/>
                <w:szCs w:val="23"/>
              </w:rPr>
            </w:pPr>
          </w:p>
        </w:tc>
      </w:tr>
    </w:tbl>
    <w:p w:rsidR="00CB3464" w:rsidRPr="0026299B" w:rsidRDefault="00CB3464" w:rsidP="00D60F44">
      <w:pPr>
        <w:jc w:val="center"/>
        <w:rPr>
          <w:b/>
          <w:bCs/>
          <w:sz w:val="28"/>
          <w:szCs w:val="28"/>
        </w:rPr>
      </w:pPr>
    </w:p>
    <w:p w:rsidR="00CB3464" w:rsidRPr="0026299B" w:rsidRDefault="00CB3464" w:rsidP="00D60F44">
      <w:pPr>
        <w:jc w:val="center"/>
        <w:rPr>
          <w:b/>
          <w:bCs/>
          <w:sz w:val="28"/>
          <w:szCs w:val="28"/>
        </w:rPr>
      </w:pPr>
    </w:p>
    <w:p w:rsidR="00EF59B6" w:rsidRPr="0026299B" w:rsidRDefault="00EF59B6" w:rsidP="00FE4425">
      <w:pPr>
        <w:pStyle w:val="ConsPlusTitle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FE4425" w:rsidRPr="00A4526E" w:rsidRDefault="006A424D" w:rsidP="00FE4425">
      <w:pPr>
        <w:pStyle w:val="ConsPlusTitle"/>
        <w:jc w:val="center"/>
        <w:outlineLvl w:val="1"/>
        <w:rPr>
          <w:rFonts w:ascii="Times New Roman" w:hAnsi="Times New Roman" w:cs="Times New Roman"/>
          <w:sz w:val="32"/>
          <w:szCs w:val="32"/>
        </w:rPr>
      </w:pPr>
      <w:r w:rsidRPr="00A4526E">
        <w:rPr>
          <w:rFonts w:ascii="Times New Roman" w:hAnsi="Times New Roman" w:cs="Times New Roman"/>
          <w:sz w:val="32"/>
          <w:szCs w:val="32"/>
        </w:rPr>
        <w:lastRenderedPageBreak/>
        <w:t>5</w:t>
      </w:r>
      <w:r w:rsidR="00FE4425" w:rsidRPr="00A4526E">
        <w:rPr>
          <w:rFonts w:ascii="Times New Roman" w:hAnsi="Times New Roman" w:cs="Times New Roman"/>
          <w:sz w:val="32"/>
          <w:szCs w:val="32"/>
        </w:rPr>
        <w:t>. Общие положения</w:t>
      </w:r>
    </w:p>
    <w:p w:rsidR="00FE4425" w:rsidRPr="0026299B" w:rsidRDefault="00FE4425" w:rsidP="00FE4425">
      <w:pPr>
        <w:pStyle w:val="ConsPlusNormal"/>
        <w:jc w:val="both"/>
        <w:rPr>
          <w:rFonts w:ascii="Times New Roman" w:hAnsi="Times New Roman" w:cs="Times New Roman"/>
        </w:rPr>
      </w:pPr>
    </w:p>
    <w:p w:rsidR="00772E8D" w:rsidRPr="000803A2" w:rsidRDefault="00772E8D" w:rsidP="005C135F">
      <w:pPr>
        <w:autoSpaceDE w:val="0"/>
        <w:autoSpaceDN w:val="0"/>
        <w:adjustRightInd w:val="0"/>
        <w:rPr>
          <w:rFonts w:eastAsiaTheme="minorHAnsi"/>
          <w:b/>
          <w:bCs/>
          <w:color w:val="000000"/>
          <w:sz w:val="24"/>
          <w:szCs w:val="24"/>
          <w:lang w:eastAsia="en-US"/>
        </w:rPr>
      </w:pPr>
      <w:r w:rsidRPr="00A4526E">
        <w:rPr>
          <w:rFonts w:eastAsiaTheme="minorHAnsi"/>
          <w:b/>
          <w:bCs/>
          <w:color w:val="000000"/>
          <w:sz w:val="28"/>
          <w:szCs w:val="28"/>
          <w:lang w:eastAsia="en-US"/>
        </w:rPr>
        <w:t>Характеристика программы</w:t>
      </w:r>
      <w:r w:rsidRPr="000803A2">
        <w:rPr>
          <w:rFonts w:eastAsiaTheme="minorHAnsi"/>
          <w:b/>
          <w:bCs/>
          <w:color w:val="000000"/>
          <w:sz w:val="24"/>
          <w:szCs w:val="24"/>
          <w:lang w:eastAsia="en-US"/>
        </w:rPr>
        <w:t>:</w:t>
      </w:r>
    </w:p>
    <w:p w:rsidR="005C135F" w:rsidRPr="000803A2" w:rsidRDefault="00772E8D" w:rsidP="005C135F">
      <w:pPr>
        <w:autoSpaceDE w:val="0"/>
        <w:autoSpaceDN w:val="0"/>
        <w:adjustRightInd w:val="0"/>
        <w:rPr>
          <w:rFonts w:eastAsiaTheme="minorHAnsi"/>
          <w:color w:val="000000"/>
          <w:sz w:val="24"/>
          <w:szCs w:val="24"/>
          <w:lang w:eastAsia="en-US"/>
        </w:rPr>
      </w:pPr>
      <w:r w:rsidRPr="00FC39C3">
        <w:rPr>
          <w:rFonts w:eastAsiaTheme="minorHAnsi"/>
          <w:color w:val="000000"/>
          <w:sz w:val="26"/>
          <w:szCs w:val="26"/>
          <w:lang w:eastAsia="en-US"/>
        </w:rPr>
        <w:t>Д</w:t>
      </w:r>
      <w:r w:rsidR="000803A2" w:rsidRPr="00FC39C3">
        <w:rPr>
          <w:rFonts w:eastAsiaTheme="minorHAnsi"/>
          <w:color w:val="000000"/>
          <w:sz w:val="26"/>
          <w:szCs w:val="26"/>
          <w:lang w:eastAsia="en-US"/>
        </w:rPr>
        <w:t xml:space="preserve">ополнительная  профессиональная </w:t>
      </w:r>
      <w:r w:rsidRPr="00FC39C3">
        <w:rPr>
          <w:rFonts w:eastAsiaTheme="minorHAnsi"/>
          <w:color w:val="000000"/>
          <w:sz w:val="26"/>
          <w:szCs w:val="26"/>
          <w:lang w:eastAsia="en-US"/>
        </w:rPr>
        <w:t xml:space="preserve">образовательная  программа </w:t>
      </w:r>
      <w:r w:rsidR="005C135F" w:rsidRPr="00FC39C3">
        <w:rPr>
          <w:rFonts w:eastAsiaTheme="minorHAnsi"/>
          <w:color w:val="000000"/>
          <w:sz w:val="26"/>
          <w:szCs w:val="26"/>
          <w:lang w:eastAsia="en-US"/>
        </w:rPr>
        <w:t xml:space="preserve">повышения квалификации врачей </w:t>
      </w:r>
      <w:r w:rsidR="00371F2E" w:rsidRPr="00FC39C3">
        <w:rPr>
          <w:rFonts w:eastAsiaTheme="minorHAnsi"/>
          <w:color w:val="000000"/>
          <w:sz w:val="26"/>
          <w:szCs w:val="26"/>
          <w:lang w:eastAsia="en-US"/>
        </w:rPr>
        <w:t xml:space="preserve">«Трансфузиология для врачей клинических отделений» </w:t>
      </w:r>
      <w:r w:rsidRPr="00FC39C3">
        <w:rPr>
          <w:rFonts w:eastAsiaTheme="minorHAnsi"/>
          <w:color w:val="000000"/>
          <w:sz w:val="26"/>
          <w:szCs w:val="26"/>
          <w:lang w:eastAsia="en-US"/>
        </w:rPr>
        <w:t>(</w:t>
      </w:r>
      <w:r w:rsidR="005C135F" w:rsidRPr="00FC39C3">
        <w:rPr>
          <w:rFonts w:eastAsiaTheme="minorHAnsi"/>
          <w:color w:val="000000"/>
          <w:sz w:val="26"/>
          <w:szCs w:val="26"/>
          <w:lang w:eastAsia="en-US"/>
        </w:rPr>
        <w:t xml:space="preserve">со сроком освоения </w:t>
      </w:r>
      <w:r w:rsidR="00E90654" w:rsidRPr="00FC39C3">
        <w:rPr>
          <w:rFonts w:eastAsiaTheme="minorHAnsi"/>
          <w:color w:val="000000"/>
          <w:sz w:val="26"/>
          <w:szCs w:val="26"/>
          <w:lang w:eastAsia="en-US"/>
        </w:rPr>
        <w:t>18</w:t>
      </w:r>
      <w:r w:rsidR="005C135F" w:rsidRPr="00FC39C3">
        <w:rPr>
          <w:rFonts w:eastAsiaTheme="minorHAnsi"/>
          <w:color w:val="000000"/>
          <w:sz w:val="26"/>
          <w:szCs w:val="26"/>
          <w:lang w:eastAsia="en-US"/>
        </w:rPr>
        <w:t xml:space="preserve"> академических часа</w:t>
      </w:r>
      <w:r w:rsidR="00371F2E">
        <w:rPr>
          <w:rFonts w:eastAsiaTheme="minorHAnsi"/>
          <w:color w:val="000000"/>
          <w:sz w:val="26"/>
          <w:szCs w:val="26"/>
          <w:lang w:eastAsia="en-US"/>
        </w:rPr>
        <w:t xml:space="preserve">  </w:t>
      </w:r>
      <w:r w:rsidRPr="00FC39C3">
        <w:rPr>
          <w:rFonts w:eastAsiaTheme="minorHAnsi"/>
          <w:color w:val="000000"/>
          <w:sz w:val="26"/>
          <w:szCs w:val="26"/>
          <w:lang w:eastAsia="en-US"/>
        </w:rPr>
        <w:t>(далее -Программа)</w:t>
      </w:r>
      <w:r w:rsidR="005C135F" w:rsidRPr="00FC39C3">
        <w:rPr>
          <w:rFonts w:eastAsiaTheme="minorHAnsi"/>
          <w:color w:val="000000"/>
          <w:sz w:val="26"/>
          <w:szCs w:val="26"/>
          <w:lang w:eastAsia="en-US"/>
        </w:rPr>
        <w:t xml:space="preserve"> по специальности «Трансфузиология»</w:t>
      </w:r>
      <w:r w:rsidRPr="00FC39C3">
        <w:rPr>
          <w:rFonts w:eastAsiaTheme="minorHAnsi"/>
          <w:color w:val="000000"/>
          <w:sz w:val="26"/>
          <w:szCs w:val="26"/>
          <w:lang w:eastAsia="en-US"/>
        </w:rPr>
        <w:t xml:space="preserve"> сформирована в соответствии с законодательно</w:t>
      </w:r>
      <w:r w:rsidR="004422D1" w:rsidRPr="00FC39C3">
        <w:rPr>
          <w:rFonts w:eastAsiaTheme="minorHAnsi"/>
          <w:color w:val="000000"/>
          <w:sz w:val="26"/>
          <w:szCs w:val="26"/>
          <w:lang w:eastAsia="en-US"/>
        </w:rPr>
        <w:t xml:space="preserve"> нормативно</w:t>
      </w:r>
      <w:r w:rsidRPr="00FC39C3">
        <w:rPr>
          <w:rFonts w:eastAsiaTheme="minorHAnsi"/>
          <w:color w:val="000000"/>
          <w:sz w:val="26"/>
          <w:szCs w:val="26"/>
          <w:lang w:eastAsia="en-US"/>
        </w:rPr>
        <w:t>-правовым требованиям</w:t>
      </w:r>
      <w:r w:rsidRPr="000803A2">
        <w:rPr>
          <w:rFonts w:eastAsiaTheme="minorHAnsi"/>
          <w:color w:val="000000"/>
          <w:sz w:val="24"/>
          <w:szCs w:val="24"/>
          <w:lang w:eastAsia="en-US"/>
        </w:rPr>
        <w:t>.</w:t>
      </w:r>
    </w:p>
    <w:p w:rsidR="00C613B7" w:rsidRPr="0026299B" w:rsidRDefault="00C613B7" w:rsidP="0019063D">
      <w:pPr>
        <w:jc w:val="center"/>
        <w:rPr>
          <w:b/>
          <w:sz w:val="24"/>
          <w:szCs w:val="24"/>
          <w:shd w:val="clear" w:color="auto" w:fill="FFFFFF"/>
        </w:rPr>
      </w:pPr>
    </w:p>
    <w:p w:rsidR="0019063D" w:rsidRPr="00A4526E" w:rsidRDefault="0019063D" w:rsidP="0019063D">
      <w:pPr>
        <w:jc w:val="center"/>
        <w:rPr>
          <w:b/>
          <w:sz w:val="28"/>
          <w:szCs w:val="28"/>
          <w:shd w:val="clear" w:color="auto" w:fill="FFFFFF"/>
        </w:rPr>
      </w:pPr>
      <w:r w:rsidRPr="00A4526E">
        <w:rPr>
          <w:b/>
          <w:sz w:val="28"/>
          <w:szCs w:val="28"/>
          <w:shd w:val="clear" w:color="auto" w:fill="FFFFFF"/>
        </w:rPr>
        <w:t>5.1.</w:t>
      </w:r>
      <w:r w:rsidRPr="00A4526E">
        <w:rPr>
          <w:b/>
          <w:sz w:val="28"/>
          <w:szCs w:val="28"/>
        </w:rPr>
        <w:t xml:space="preserve"> Законодательные и нормативно-правовые документы в соответствии с профилем специальности</w:t>
      </w:r>
    </w:p>
    <w:p w:rsidR="0019063D" w:rsidRPr="00FC39C3" w:rsidRDefault="00FD50CA" w:rsidP="00FD50CA">
      <w:pPr>
        <w:pStyle w:val="afa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</w:t>
      </w:r>
      <w:r w:rsidR="0019063D" w:rsidRPr="00FC39C3">
        <w:rPr>
          <w:rFonts w:ascii="Times New Roman" w:hAnsi="Times New Roman"/>
          <w:sz w:val="24"/>
          <w:szCs w:val="24"/>
        </w:rPr>
        <w:t xml:space="preserve">Федеральный закон Российской Федерации от 29 декабря 2012 г. № 273-ФЗ "Об образовании в Российской Федерации". </w:t>
      </w:r>
    </w:p>
    <w:p w:rsidR="0019063D" w:rsidRPr="00FC39C3" w:rsidRDefault="00FD50CA" w:rsidP="00FD50CA">
      <w:pPr>
        <w:pStyle w:val="afa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</w:t>
      </w:r>
      <w:r w:rsidR="0019063D" w:rsidRPr="00FC39C3">
        <w:rPr>
          <w:rFonts w:ascii="Times New Roman" w:hAnsi="Times New Roman"/>
          <w:sz w:val="24"/>
          <w:szCs w:val="24"/>
        </w:rPr>
        <w:t>Федеральный закон Российской Федерации от 21 ноября 2011 г. N 323-ФЗ "Об основах охраны здоровья граждан в Российской Федерации".</w:t>
      </w:r>
    </w:p>
    <w:p w:rsidR="0019063D" w:rsidRPr="00FC39C3" w:rsidRDefault="00FD50CA" w:rsidP="00FD50CA">
      <w:pPr>
        <w:pStyle w:val="afa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</w:t>
      </w:r>
      <w:r w:rsidR="0019063D" w:rsidRPr="00FC39C3">
        <w:rPr>
          <w:rFonts w:ascii="Times New Roman" w:hAnsi="Times New Roman"/>
          <w:sz w:val="24"/>
          <w:szCs w:val="24"/>
        </w:rPr>
        <w:t>Приказ Министерства образования и науки РФ от 1 июля 2013 г. N 499 "Об утверждении Порядка организации и осуществления образовательной деятельности по дополнительным профессиональным программам".</w:t>
      </w:r>
    </w:p>
    <w:p w:rsidR="0019063D" w:rsidRPr="00FC39C3" w:rsidRDefault="00FD50CA" w:rsidP="00FD50CA">
      <w:pPr>
        <w:pStyle w:val="afa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</w:t>
      </w:r>
      <w:r w:rsidR="0019063D" w:rsidRPr="00FC39C3">
        <w:rPr>
          <w:rFonts w:ascii="Times New Roman" w:hAnsi="Times New Roman"/>
          <w:sz w:val="24"/>
          <w:szCs w:val="24"/>
        </w:rPr>
        <w:t>Приказ Министерства здравоохранения Российской Федерации от 3 августа 2012 г. N 66н "Об утверждении Порядка и сроков совершенствования медицинскими работниками и фармацевтическими работниками профессиональных знаний и навыков путем обучения по дополнительным профессиональным образовательным программам в образовательных и научных организациях".</w:t>
      </w:r>
    </w:p>
    <w:p w:rsidR="0019063D" w:rsidRPr="00FC39C3" w:rsidRDefault="00FD50CA" w:rsidP="00FD50CA">
      <w:pPr>
        <w:pStyle w:val="afa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5.</w:t>
      </w:r>
      <w:r w:rsidR="0019063D" w:rsidRPr="00FC39C3">
        <w:rPr>
          <w:rFonts w:ascii="Times New Roman" w:hAnsi="Times New Roman"/>
          <w:color w:val="000000" w:themeColor="text1"/>
          <w:sz w:val="24"/>
          <w:szCs w:val="24"/>
        </w:rPr>
        <w:t>Приказ Министерства здравоохранения Российской Федер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ации от 8 октября 2015 г. №707н </w:t>
      </w:r>
      <w:r w:rsidR="0019063D" w:rsidRPr="00FC39C3">
        <w:rPr>
          <w:rFonts w:ascii="Times New Roman" w:hAnsi="Times New Roman"/>
          <w:color w:val="000000" w:themeColor="text1"/>
          <w:sz w:val="24"/>
          <w:szCs w:val="24"/>
        </w:rPr>
        <w:t>«Об утвержде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ний Квалификационных требований </w:t>
      </w:r>
      <w:r w:rsidR="0019063D" w:rsidRPr="00FC39C3">
        <w:rPr>
          <w:rFonts w:ascii="Times New Roman" w:hAnsi="Times New Roman"/>
          <w:color w:val="000000" w:themeColor="text1"/>
          <w:sz w:val="24"/>
          <w:szCs w:val="24"/>
        </w:rPr>
        <w:t>к медицинским и фармацевтическим работникам с высшим образованием по направлениям подготовки «Здравоохранение и медицинские науки» (с изменениями и дополнениями от15 июня 2017 г.</w:t>
      </w:r>
      <w:r w:rsidR="0019063D" w:rsidRPr="00FC39C3">
        <w:rPr>
          <w:rFonts w:ascii="Times New Roman" w:hAnsi="Times New Roman"/>
          <w:sz w:val="24"/>
          <w:szCs w:val="24"/>
        </w:rPr>
        <w:t>".</w:t>
      </w:r>
    </w:p>
    <w:p w:rsidR="0019063D" w:rsidRPr="00FC39C3" w:rsidRDefault="00FD50CA" w:rsidP="00FD50CA">
      <w:pPr>
        <w:pStyle w:val="afa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</w:t>
      </w:r>
      <w:r w:rsidR="0019063D" w:rsidRPr="00FC39C3">
        <w:rPr>
          <w:rFonts w:ascii="Times New Roman" w:hAnsi="Times New Roman"/>
          <w:sz w:val="24"/>
          <w:szCs w:val="24"/>
        </w:rPr>
        <w:t>Приказ Минздравсоцразвития РФ от 23.07.2010 N 541н "Об утверждении единого квалификационного справочника должностей руководителей, специалистов и служащих, раздел "Квалификационные характеристики должностей работников в сфере Здравоохранения".</w:t>
      </w:r>
    </w:p>
    <w:p w:rsidR="00B41D45" w:rsidRPr="00FC39C3" w:rsidRDefault="00FD50CA" w:rsidP="00FD50CA">
      <w:pPr>
        <w:pStyle w:val="afa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7.</w:t>
      </w:r>
      <w:r w:rsidR="00371F2E">
        <w:rPr>
          <w:rFonts w:ascii="Times New Roman" w:hAnsi="Times New Roman"/>
          <w:sz w:val="24"/>
          <w:szCs w:val="24"/>
        </w:rPr>
        <w:t xml:space="preserve"> </w:t>
      </w:r>
      <w:r w:rsidR="0019063D" w:rsidRPr="00FC39C3">
        <w:rPr>
          <w:rFonts w:ascii="Times New Roman" w:hAnsi="Times New Roman"/>
          <w:sz w:val="24"/>
          <w:szCs w:val="24"/>
        </w:rPr>
        <w:t xml:space="preserve">Распоряжение Правительства Российской Федерации от 7 февраля 2011 г. </w:t>
      </w:r>
      <w:r w:rsidR="0019063D" w:rsidRPr="00FC39C3">
        <w:rPr>
          <w:rFonts w:ascii="Times New Roman" w:hAnsi="Times New Roman"/>
          <w:iCs/>
          <w:sz w:val="24"/>
          <w:szCs w:val="24"/>
        </w:rPr>
        <w:t>N 163 р «О Концепции Федеральной целевой программы развития образования на 2011-2015 годы».</w:t>
      </w:r>
    </w:p>
    <w:p w:rsidR="002017C3" w:rsidRPr="00FC39C3" w:rsidRDefault="00FD50CA" w:rsidP="00FD50CA">
      <w:pPr>
        <w:pStyle w:val="afa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8.</w:t>
      </w:r>
      <w:r w:rsidR="00371F2E">
        <w:rPr>
          <w:rFonts w:ascii="Times New Roman" w:hAnsi="Times New Roman"/>
          <w:sz w:val="24"/>
          <w:szCs w:val="24"/>
        </w:rPr>
        <w:t xml:space="preserve"> </w:t>
      </w:r>
      <w:r w:rsidR="00736FCA" w:rsidRPr="00FC39C3">
        <w:rPr>
          <w:rFonts w:ascii="Times New Roman" w:hAnsi="Times New Roman"/>
          <w:sz w:val="24"/>
          <w:szCs w:val="24"/>
        </w:rPr>
        <w:t>Распоряжение  Правительства Российской Федерации от 15.04.2013 г. № 614-р «О комплексе мер по обеспечению системы здравоохранения Российской Федерации медицинскими кадрами до 2018 года».</w:t>
      </w:r>
    </w:p>
    <w:p w:rsidR="002017C3" w:rsidRPr="00FC39C3" w:rsidRDefault="00FD50CA" w:rsidP="00FD50CA">
      <w:pPr>
        <w:pStyle w:val="afa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9.</w:t>
      </w:r>
      <w:r w:rsidR="00371F2E">
        <w:rPr>
          <w:rFonts w:ascii="Times New Roman" w:hAnsi="Times New Roman"/>
          <w:sz w:val="24"/>
          <w:szCs w:val="24"/>
        </w:rPr>
        <w:t xml:space="preserve"> </w:t>
      </w:r>
      <w:r w:rsidR="00B41D45" w:rsidRPr="00FC39C3">
        <w:rPr>
          <w:rFonts w:ascii="Times New Roman" w:hAnsi="Times New Roman"/>
          <w:sz w:val="24"/>
          <w:szCs w:val="24"/>
        </w:rPr>
        <w:t xml:space="preserve">Постановление Правительства </w:t>
      </w:r>
      <w:r w:rsidR="002017C3" w:rsidRPr="00FC39C3">
        <w:rPr>
          <w:rFonts w:ascii="Times New Roman" w:hAnsi="Times New Roman"/>
          <w:sz w:val="24"/>
          <w:szCs w:val="24"/>
        </w:rPr>
        <w:t>Российской Федерации от 22.06.2019г. №797</w:t>
      </w:r>
      <w:r w:rsidR="00DE10A1" w:rsidRPr="00FC39C3">
        <w:rPr>
          <w:rFonts w:ascii="Times New Roman" w:hAnsi="Times New Roman"/>
          <w:sz w:val="24"/>
          <w:szCs w:val="24"/>
        </w:rPr>
        <w:t xml:space="preserve"> «Правила заготовки,хранения,транспортировки и клинического использования донорской крови и ее компонентов».</w:t>
      </w:r>
    </w:p>
    <w:p w:rsidR="00736FCA" w:rsidRPr="00FC39C3" w:rsidRDefault="00FD50CA" w:rsidP="00FD50CA">
      <w:pPr>
        <w:pStyle w:val="afa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10.</w:t>
      </w:r>
      <w:r w:rsidR="00371F2E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736FCA" w:rsidRPr="00FC39C3">
        <w:rPr>
          <w:rFonts w:ascii="Times New Roman" w:hAnsi="Times New Roman"/>
          <w:color w:val="000000" w:themeColor="text1"/>
          <w:sz w:val="24"/>
          <w:szCs w:val="24"/>
        </w:rPr>
        <w:t>Приказ Минздрава Российской Федерации № 700н от 07.10.2015 "О номенклатуре специальностей специалистов, имеющих высшее медицинское и фармацевтическое образование"</w:t>
      </w:r>
      <w:r w:rsidR="00736FCA" w:rsidRPr="00FC39C3">
        <w:rPr>
          <w:rFonts w:ascii="Times New Roman" w:hAnsi="Times New Roman"/>
          <w:sz w:val="24"/>
          <w:szCs w:val="24"/>
        </w:rPr>
        <w:t>.</w:t>
      </w:r>
    </w:p>
    <w:p w:rsidR="007B0756" w:rsidRPr="00FC39C3" w:rsidRDefault="002017C3" w:rsidP="0008312F">
      <w:pPr>
        <w:pStyle w:val="afa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FC39C3">
        <w:rPr>
          <w:rFonts w:ascii="Times New Roman" w:hAnsi="Times New Roman"/>
          <w:sz w:val="24"/>
          <w:szCs w:val="24"/>
        </w:rPr>
        <w:t>11</w:t>
      </w:r>
      <w:r w:rsidR="0008312F" w:rsidRPr="00FC39C3">
        <w:rPr>
          <w:rFonts w:ascii="Times New Roman" w:hAnsi="Times New Roman"/>
          <w:sz w:val="24"/>
          <w:szCs w:val="24"/>
        </w:rPr>
        <w:t>.</w:t>
      </w:r>
      <w:r w:rsidRPr="00FC39C3">
        <w:rPr>
          <w:rFonts w:ascii="Times New Roman" w:hAnsi="Times New Roman"/>
          <w:sz w:val="24"/>
          <w:szCs w:val="24"/>
        </w:rPr>
        <w:t xml:space="preserve"> </w:t>
      </w:r>
      <w:r w:rsidR="00736FCA" w:rsidRPr="00FC39C3">
        <w:rPr>
          <w:rFonts w:ascii="Times New Roman" w:hAnsi="Times New Roman"/>
          <w:sz w:val="24"/>
          <w:szCs w:val="24"/>
        </w:rPr>
        <w:t xml:space="preserve">О государственной аккредитации образовательных учреждений и организаций (Приказ Минобрнауки РФ от 25.07.2012г. № 941). </w:t>
      </w:r>
    </w:p>
    <w:p w:rsidR="00736FCA" w:rsidRPr="00FC39C3" w:rsidRDefault="002017C3" w:rsidP="0008312F">
      <w:pPr>
        <w:pStyle w:val="afa"/>
        <w:spacing w:line="276" w:lineRule="auto"/>
        <w:jc w:val="both"/>
        <w:rPr>
          <w:rStyle w:val="211pt2"/>
          <w:color w:val="000000"/>
          <w:sz w:val="24"/>
          <w:szCs w:val="24"/>
        </w:rPr>
      </w:pPr>
      <w:r w:rsidRPr="00FC39C3">
        <w:rPr>
          <w:rFonts w:ascii="Times New Roman" w:hAnsi="Times New Roman"/>
          <w:sz w:val="24"/>
          <w:szCs w:val="24"/>
        </w:rPr>
        <w:lastRenderedPageBreak/>
        <w:t>12</w:t>
      </w:r>
      <w:r w:rsidR="007B0756" w:rsidRPr="00FC39C3">
        <w:rPr>
          <w:rFonts w:ascii="Times New Roman" w:hAnsi="Times New Roman"/>
          <w:sz w:val="24"/>
          <w:szCs w:val="24"/>
        </w:rPr>
        <w:t>.</w:t>
      </w:r>
      <w:r w:rsidR="007B0756" w:rsidRPr="00FC39C3">
        <w:rPr>
          <w:rFonts w:ascii="Times New Roman" w:hAnsi="Times New Roman"/>
          <w:color w:val="000000" w:themeColor="text1"/>
          <w:sz w:val="24"/>
          <w:szCs w:val="24"/>
        </w:rPr>
        <w:t>Приказ Минздрава Российской Федерации № 1134н от 2</w:t>
      </w:r>
      <w:r w:rsidR="003E11A6" w:rsidRPr="00FC39C3">
        <w:rPr>
          <w:rFonts w:ascii="Times New Roman" w:hAnsi="Times New Roman"/>
          <w:color w:val="000000" w:themeColor="text1"/>
          <w:sz w:val="24"/>
          <w:szCs w:val="24"/>
        </w:rPr>
        <w:t>0</w:t>
      </w:r>
      <w:r w:rsidR="007B0756" w:rsidRPr="00FC39C3">
        <w:rPr>
          <w:rFonts w:ascii="Times New Roman" w:hAnsi="Times New Roman"/>
          <w:color w:val="000000" w:themeColor="text1"/>
          <w:sz w:val="24"/>
          <w:szCs w:val="24"/>
        </w:rPr>
        <w:t>.10.2020</w:t>
      </w:r>
      <w:r w:rsidR="003E11A6" w:rsidRPr="00FC39C3">
        <w:rPr>
          <w:rFonts w:ascii="Times New Roman" w:hAnsi="Times New Roman"/>
          <w:color w:val="000000" w:themeColor="text1"/>
          <w:sz w:val="24"/>
          <w:szCs w:val="24"/>
        </w:rPr>
        <w:t>г.</w:t>
      </w:r>
      <w:r w:rsidR="007B0756" w:rsidRPr="00FC39C3">
        <w:rPr>
          <w:rFonts w:ascii="Times New Roman" w:hAnsi="Times New Roman"/>
          <w:color w:val="000000" w:themeColor="text1"/>
          <w:sz w:val="24"/>
          <w:szCs w:val="24"/>
        </w:rPr>
        <w:t xml:space="preserve"> "</w:t>
      </w:r>
      <w:r w:rsidR="00DE10A1" w:rsidRPr="00FC39C3">
        <w:rPr>
          <w:rStyle w:val="211pt2"/>
          <w:color w:val="000000"/>
          <w:sz w:val="24"/>
          <w:szCs w:val="24"/>
        </w:rPr>
        <w:t>«</w:t>
      </w:r>
      <w:r w:rsidR="003E11A6" w:rsidRPr="00FC39C3">
        <w:rPr>
          <w:rStyle w:val="211pt2"/>
          <w:color w:val="000000"/>
          <w:sz w:val="24"/>
          <w:szCs w:val="24"/>
        </w:rPr>
        <w:t>Порядок медицинского  обследования реципиента,</w:t>
      </w:r>
      <w:r w:rsidR="00371F2E">
        <w:rPr>
          <w:rStyle w:val="211pt2"/>
          <w:color w:val="000000"/>
          <w:sz w:val="24"/>
          <w:szCs w:val="24"/>
        </w:rPr>
        <w:t xml:space="preserve"> </w:t>
      </w:r>
      <w:r w:rsidR="003E11A6" w:rsidRPr="00FC39C3">
        <w:rPr>
          <w:rStyle w:val="211pt2"/>
          <w:color w:val="000000"/>
          <w:sz w:val="24"/>
          <w:szCs w:val="24"/>
        </w:rPr>
        <w:t>проведения проб на индивидуальную совместимость,включая биологическую пробу,при трансфузии донорской крови и (или)ее компонентов »</w:t>
      </w:r>
    </w:p>
    <w:p w:rsidR="00BE2D17" w:rsidRPr="00FC39C3" w:rsidRDefault="004C4819" w:rsidP="00BE2D17">
      <w:pPr>
        <w:pStyle w:val="afa"/>
        <w:spacing w:line="276" w:lineRule="auto"/>
        <w:jc w:val="both"/>
        <w:rPr>
          <w:rStyle w:val="211pt2"/>
          <w:color w:val="000000"/>
          <w:sz w:val="24"/>
          <w:szCs w:val="24"/>
        </w:rPr>
      </w:pPr>
      <w:r w:rsidRPr="00FC39C3">
        <w:rPr>
          <w:rStyle w:val="211pt2"/>
          <w:color w:val="000000"/>
          <w:sz w:val="24"/>
          <w:szCs w:val="24"/>
        </w:rPr>
        <w:t>1</w:t>
      </w:r>
      <w:r w:rsidR="002017C3" w:rsidRPr="00FC39C3">
        <w:rPr>
          <w:rStyle w:val="211pt2"/>
          <w:color w:val="000000"/>
          <w:sz w:val="24"/>
          <w:szCs w:val="24"/>
        </w:rPr>
        <w:t>3</w:t>
      </w:r>
      <w:r w:rsidR="00FD50CA">
        <w:rPr>
          <w:rStyle w:val="211pt2"/>
          <w:color w:val="000000"/>
          <w:sz w:val="24"/>
          <w:szCs w:val="24"/>
        </w:rPr>
        <w:t>.</w:t>
      </w:r>
      <w:r w:rsidR="00BE2D17" w:rsidRPr="00FC39C3">
        <w:rPr>
          <w:rFonts w:ascii="Times New Roman" w:hAnsi="Times New Roman"/>
          <w:color w:val="000000" w:themeColor="text1"/>
          <w:sz w:val="24"/>
          <w:szCs w:val="24"/>
        </w:rPr>
        <w:t>Приказ Минздрава Российской Федерации № 1170 н от 28.10.2020г. "</w:t>
      </w:r>
      <w:r w:rsidR="00371F2E">
        <w:rPr>
          <w:rStyle w:val="211pt2"/>
          <w:color w:val="000000"/>
          <w:sz w:val="24"/>
          <w:szCs w:val="24"/>
        </w:rPr>
        <w:t>«</w:t>
      </w:r>
      <w:r w:rsidR="00BE2D17" w:rsidRPr="00FC39C3">
        <w:rPr>
          <w:rStyle w:val="211pt2"/>
          <w:color w:val="000000"/>
          <w:sz w:val="24"/>
          <w:szCs w:val="24"/>
        </w:rPr>
        <w:t>Порядок медицинского  обследования реципиента,проведения проб на индивидуальную совместимость,включая биологическую пробу,при трансфузии донорской крови и (или)ее компонентов »</w:t>
      </w:r>
    </w:p>
    <w:p w:rsidR="00876410" w:rsidRPr="00FC39C3" w:rsidRDefault="007B0756" w:rsidP="00BE5894">
      <w:pPr>
        <w:pStyle w:val="aa"/>
        <w:ind w:left="0"/>
        <w:rPr>
          <w:rFonts w:ascii="Times New Roman" w:hAnsi="Times New Roman"/>
          <w:iCs/>
          <w:color w:val="FF0000"/>
          <w:sz w:val="24"/>
          <w:szCs w:val="24"/>
          <w:lang w:eastAsia="ru-RU"/>
        </w:rPr>
      </w:pPr>
      <w:r w:rsidRPr="00FC39C3">
        <w:rPr>
          <w:rFonts w:ascii="Times New Roman" w:hAnsi="Times New Roman"/>
          <w:sz w:val="24"/>
          <w:szCs w:val="24"/>
        </w:rPr>
        <w:t>1</w:t>
      </w:r>
      <w:r w:rsidR="002017C3" w:rsidRPr="00FC39C3">
        <w:rPr>
          <w:rFonts w:ascii="Times New Roman" w:hAnsi="Times New Roman"/>
          <w:sz w:val="24"/>
          <w:szCs w:val="24"/>
        </w:rPr>
        <w:t>4</w:t>
      </w:r>
      <w:r w:rsidR="00FD50CA">
        <w:rPr>
          <w:rFonts w:ascii="Times New Roman" w:hAnsi="Times New Roman"/>
          <w:sz w:val="24"/>
          <w:szCs w:val="24"/>
        </w:rPr>
        <w:t>.</w:t>
      </w:r>
      <w:r w:rsidR="002017C3" w:rsidRPr="00FC39C3">
        <w:rPr>
          <w:rFonts w:ascii="Times New Roman" w:hAnsi="Times New Roman"/>
          <w:sz w:val="24"/>
          <w:szCs w:val="24"/>
        </w:rPr>
        <w:t xml:space="preserve"> </w:t>
      </w:r>
      <w:r w:rsidR="00371F2E">
        <w:rPr>
          <w:rFonts w:ascii="Times New Roman" w:hAnsi="Times New Roman"/>
          <w:sz w:val="24"/>
          <w:szCs w:val="24"/>
        </w:rPr>
        <w:t xml:space="preserve"> </w:t>
      </w:r>
      <w:r w:rsidR="00736FCA" w:rsidRPr="00FC39C3">
        <w:rPr>
          <w:rFonts w:ascii="Times New Roman" w:hAnsi="Times New Roman"/>
          <w:sz w:val="24"/>
          <w:szCs w:val="24"/>
        </w:rPr>
        <w:t>Профессиональный стандарт «Врач-трансфузиолог»</w:t>
      </w:r>
      <w:r w:rsidR="00371F2E">
        <w:rPr>
          <w:rFonts w:ascii="Times New Roman" w:hAnsi="Times New Roman"/>
          <w:sz w:val="24"/>
          <w:szCs w:val="24"/>
        </w:rPr>
        <w:t>.</w:t>
      </w:r>
      <w:r w:rsidR="00736FCA" w:rsidRPr="00FC39C3">
        <w:rPr>
          <w:rFonts w:ascii="Times New Roman" w:hAnsi="Times New Roman"/>
          <w:sz w:val="24"/>
          <w:szCs w:val="24"/>
        </w:rPr>
        <w:t xml:space="preserve">  </w:t>
      </w:r>
      <w:r w:rsidR="00736FCA" w:rsidRPr="00FC39C3">
        <w:rPr>
          <w:rFonts w:ascii="Times New Roman" w:hAnsi="Times New Roman"/>
          <w:iCs/>
          <w:color w:val="000000"/>
          <w:sz w:val="24"/>
          <w:szCs w:val="24"/>
          <w:lang w:eastAsia="ru-RU"/>
        </w:rPr>
        <w:t>У</w:t>
      </w:r>
      <w:r w:rsidR="00371F2E">
        <w:rPr>
          <w:rFonts w:ascii="Times New Roman" w:hAnsi="Times New Roman"/>
          <w:iCs/>
          <w:color w:val="000000"/>
          <w:sz w:val="24"/>
          <w:szCs w:val="24"/>
          <w:lang w:eastAsia="ru-RU"/>
        </w:rPr>
        <w:t>твержден</w:t>
      </w:r>
      <w:r w:rsidR="00736FCA" w:rsidRPr="00FC39C3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приказом </w:t>
      </w:r>
      <w:r w:rsidR="00433DFA" w:rsidRPr="00FC39C3">
        <w:rPr>
          <w:rFonts w:ascii="Times New Roman" w:hAnsi="Times New Roman"/>
          <w:iCs/>
          <w:color w:val="FF0000"/>
          <w:sz w:val="24"/>
          <w:szCs w:val="24"/>
          <w:lang w:eastAsia="ru-RU"/>
        </w:rPr>
        <w:t xml:space="preserve"> </w:t>
      </w:r>
      <w:r w:rsidR="00736FCA" w:rsidRPr="00FC39C3">
        <w:rPr>
          <w:rFonts w:ascii="Times New Roman" w:hAnsi="Times New Roman"/>
          <w:iCs/>
          <w:color w:val="000000"/>
          <w:sz w:val="24"/>
          <w:szCs w:val="24"/>
          <w:lang w:eastAsia="ru-RU"/>
        </w:rPr>
        <w:t>Министерства труда и социальной защиты Российской Федерации</w:t>
      </w:r>
      <w:r w:rsidR="00433DFA" w:rsidRPr="00FC39C3">
        <w:rPr>
          <w:rFonts w:ascii="Times New Roman" w:hAnsi="Times New Roman"/>
          <w:iCs/>
          <w:color w:val="FF0000"/>
          <w:sz w:val="24"/>
          <w:szCs w:val="24"/>
          <w:lang w:eastAsia="ru-RU"/>
        </w:rPr>
        <w:t xml:space="preserve">  </w:t>
      </w:r>
      <w:r w:rsidR="00371F2E">
        <w:rPr>
          <w:rFonts w:ascii="Times New Roman" w:hAnsi="Times New Roman"/>
          <w:iCs/>
          <w:color w:val="FF0000"/>
          <w:sz w:val="24"/>
          <w:szCs w:val="24"/>
          <w:lang w:eastAsia="ru-RU"/>
        </w:rPr>
        <w:t xml:space="preserve">                                                         </w:t>
      </w:r>
      <w:r w:rsidR="00433DFA" w:rsidRPr="00FC39C3">
        <w:rPr>
          <w:rFonts w:ascii="Times New Roman" w:hAnsi="Times New Roman"/>
          <w:iCs/>
          <w:color w:val="000000" w:themeColor="text1"/>
          <w:sz w:val="24"/>
          <w:szCs w:val="24"/>
          <w:lang w:eastAsia="ru-RU"/>
        </w:rPr>
        <w:t>от 12.04.2013г  № 148н.</w:t>
      </w:r>
      <w:r w:rsidR="00433DFA" w:rsidRPr="00FC39C3">
        <w:rPr>
          <w:rFonts w:ascii="Times New Roman" w:hAnsi="Times New Roman"/>
          <w:iCs/>
          <w:color w:val="FF0000"/>
          <w:sz w:val="24"/>
          <w:szCs w:val="24"/>
          <w:lang w:eastAsia="ru-RU"/>
        </w:rPr>
        <w:t xml:space="preserve"> </w:t>
      </w:r>
    </w:p>
    <w:p w:rsidR="00876410" w:rsidRPr="00FC39C3" w:rsidRDefault="00876410" w:rsidP="0008312F">
      <w:pPr>
        <w:pStyle w:val="aa"/>
        <w:ind w:left="0"/>
        <w:rPr>
          <w:rFonts w:ascii="Times New Roman" w:hAnsi="Times New Roman"/>
          <w:iCs/>
          <w:color w:val="FF0000"/>
          <w:sz w:val="24"/>
          <w:szCs w:val="24"/>
          <w:lang w:eastAsia="ru-RU"/>
        </w:rPr>
      </w:pPr>
    </w:p>
    <w:p w:rsidR="00876410" w:rsidRPr="00876410" w:rsidRDefault="00876410" w:rsidP="0008312F">
      <w:pPr>
        <w:pStyle w:val="aa"/>
        <w:ind w:left="0"/>
        <w:rPr>
          <w:rFonts w:ascii="Times New Roman" w:hAnsi="Times New Roman"/>
          <w:iCs/>
          <w:color w:val="FF0000"/>
          <w:sz w:val="24"/>
          <w:szCs w:val="24"/>
          <w:lang w:eastAsia="ru-RU"/>
        </w:rPr>
      </w:pPr>
    </w:p>
    <w:p w:rsidR="00736FCA" w:rsidRPr="0026299B" w:rsidRDefault="00736FCA" w:rsidP="00736FCA">
      <w:pPr>
        <w:pStyle w:val="aa"/>
        <w:autoSpaceDE w:val="0"/>
        <w:autoSpaceDN w:val="0"/>
        <w:adjustRightInd w:val="0"/>
        <w:ind w:left="1070"/>
        <w:rPr>
          <w:rFonts w:ascii="Times New Roman" w:eastAsiaTheme="minorHAnsi" w:hAnsi="Times New Roman"/>
          <w:b/>
          <w:bCs/>
          <w:color w:val="000000"/>
          <w:sz w:val="24"/>
          <w:szCs w:val="24"/>
        </w:rPr>
      </w:pPr>
    </w:p>
    <w:p w:rsidR="00736FCA" w:rsidRPr="00A4526E" w:rsidRDefault="00736FCA" w:rsidP="002C56E5">
      <w:pPr>
        <w:pStyle w:val="aa"/>
        <w:autoSpaceDE w:val="0"/>
        <w:autoSpaceDN w:val="0"/>
        <w:adjustRightInd w:val="0"/>
        <w:ind w:left="567"/>
        <w:jc w:val="center"/>
        <w:rPr>
          <w:rFonts w:ascii="Times New Roman" w:eastAsiaTheme="minorHAnsi" w:hAnsi="Times New Roman"/>
          <w:color w:val="000000"/>
          <w:sz w:val="28"/>
          <w:szCs w:val="28"/>
        </w:rPr>
      </w:pPr>
      <w:r w:rsidRPr="00A4526E">
        <w:rPr>
          <w:rFonts w:ascii="Times New Roman" w:eastAsiaTheme="minorHAnsi" w:hAnsi="Times New Roman"/>
          <w:b/>
          <w:bCs/>
          <w:color w:val="000000"/>
          <w:sz w:val="28"/>
          <w:szCs w:val="28"/>
        </w:rPr>
        <w:t>5.2. Характеристика профессиональной деятельности выпускников</w:t>
      </w:r>
      <w:r w:rsidRPr="00A4526E">
        <w:rPr>
          <w:rFonts w:ascii="Times New Roman" w:eastAsiaTheme="minorHAnsi" w:hAnsi="Times New Roman"/>
          <w:color w:val="000000"/>
          <w:sz w:val="28"/>
          <w:szCs w:val="28"/>
        </w:rPr>
        <w:t>:</w:t>
      </w:r>
    </w:p>
    <w:p w:rsidR="00736FCA" w:rsidRPr="000C5173" w:rsidRDefault="00736FCA" w:rsidP="00736FCA">
      <w:pPr>
        <w:autoSpaceDE w:val="0"/>
        <w:autoSpaceDN w:val="0"/>
        <w:adjustRightInd w:val="0"/>
        <w:ind w:left="142"/>
        <w:jc w:val="both"/>
        <w:rPr>
          <w:rFonts w:eastAsiaTheme="minorHAnsi"/>
          <w:color w:val="000000"/>
          <w:sz w:val="26"/>
          <w:szCs w:val="26"/>
        </w:rPr>
      </w:pPr>
      <w:r w:rsidRPr="000C5173">
        <w:rPr>
          <w:rFonts w:eastAsiaTheme="minorHAnsi"/>
          <w:color w:val="000000"/>
          <w:sz w:val="26"/>
          <w:szCs w:val="26"/>
        </w:rPr>
        <w:t>-</w:t>
      </w:r>
      <w:r w:rsidRPr="000C5173">
        <w:rPr>
          <w:rFonts w:eastAsiaTheme="minorHAnsi"/>
          <w:b/>
          <w:bCs/>
          <w:iCs/>
          <w:color w:val="000000"/>
          <w:sz w:val="26"/>
          <w:szCs w:val="26"/>
        </w:rPr>
        <w:t xml:space="preserve">область профессиональной деятельности </w:t>
      </w:r>
      <w:r w:rsidRPr="000C5173">
        <w:rPr>
          <w:rFonts w:eastAsiaTheme="minorHAnsi"/>
          <w:color w:val="000000"/>
          <w:sz w:val="26"/>
          <w:szCs w:val="26"/>
        </w:rPr>
        <w:t>включает охрану здоровья</w:t>
      </w:r>
      <w:r w:rsidR="0008312F" w:rsidRPr="000C5173">
        <w:rPr>
          <w:rFonts w:eastAsiaTheme="minorHAnsi"/>
          <w:color w:val="000000"/>
          <w:sz w:val="26"/>
          <w:szCs w:val="26"/>
        </w:rPr>
        <w:t xml:space="preserve"> </w:t>
      </w:r>
      <w:r w:rsidRPr="000C5173">
        <w:rPr>
          <w:rFonts w:eastAsiaTheme="minorHAnsi"/>
          <w:color w:val="000000"/>
          <w:sz w:val="26"/>
          <w:szCs w:val="26"/>
        </w:rPr>
        <w:t xml:space="preserve">граждан путем обеспечения оказания высококвалифицированной медицинской помощи в соответствии с установленными требованиями и стандартами в сфере здравоохранения; </w:t>
      </w:r>
    </w:p>
    <w:p w:rsidR="00736FCA" w:rsidRPr="000C5173" w:rsidRDefault="00736FCA" w:rsidP="00736FCA">
      <w:pPr>
        <w:autoSpaceDE w:val="0"/>
        <w:autoSpaceDN w:val="0"/>
        <w:adjustRightInd w:val="0"/>
        <w:ind w:left="142"/>
        <w:jc w:val="both"/>
        <w:rPr>
          <w:rFonts w:eastAsiaTheme="minorHAnsi"/>
          <w:color w:val="000000"/>
          <w:sz w:val="26"/>
          <w:szCs w:val="26"/>
          <w:lang w:eastAsia="en-US"/>
        </w:rPr>
      </w:pPr>
      <w:r w:rsidRPr="000C5173">
        <w:rPr>
          <w:rFonts w:eastAsiaTheme="minorHAnsi"/>
          <w:color w:val="000000"/>
          <w:sz w:val="26"/>
          <w:szCs w:val="26"/>
        </w:rPr>
        <w:t>-</w:t>
      </w:r>
      <w:r w:rsidRPr="000C5173">
        <w:rPr>
          <w:rFonts w:eastAsiaTheme="minorHAnsi"/>
          <w:b/>
          <w:bCs/>
          <w:iCs/>
          <w:color w:val="000000"/>
          <w:sz w:val="26"/>
          <w:szCs w:val="26"/>
        </w:rPr>
        <w:t>основная цель вида профессиональной деятельности</w:t>
      </w:r>
      <w:r w:rsidRPr="000C5173">
        <w:rPr>
          <w:rFonts w:eastAsiaTheme="minorHAnsi"/>
          <w:b/>
          <w:bCs/>
          <w:color w:val="000000"/>
          <w:sz w:val="26"/>
          <w:szCs w:val="26"/>
        </w:rPr>
        <w:t xml:space="preserve">: </w:t>
      </w:r>
      <w:r w:rsidRPr="000C5173">
        <w:rPr>
          <w:rFonts w:eastAsiaTheme="minorHAnsi"/>
          <w:color w:val="000000"/>
          <w:sz w:val="26"/>
          <w:szCs w:val="26"/>
        </w:rPr>
        <w:t xml:space="preserve">профилактика, </w:t>
      </w:r>
      <w:r w:rsidRPr="000C5173">
        <w:rPr>
          <w:rFonts w:eastAsiaTheme="minorHAnsi"/>
          <w:color w:val="000000"/>
          <w:sz w:val="26"/>
          <w:szCs w:val="26"/>
          <w:lang w:eastAsia="en-US"/>
        </w:rPr>
        <w:t xml:space="preserve">диагностика, и оказание трансфузиологической помощи пациентам. </w:t>
      </w:r>
    </w:p>
    <w:p w:rsidR="00736FCA" w:rsidRPr="000C5173" w:rsidRDefault="00736FCA" w:rsidP="00736FCA">
      <w:pPr>
        <w:autoSpaceDE w:val="0"/>
        <w:autoSpaceDN w:val="0"/>
        <w:adjustRightInd w:val="0"/>
        <w:ind w:left="142"/>
        <w:jc w:val="both"/>
        <w:rPr>
          <w:rFonts w:eastAsiaTheme="minorHAnsi"/>
          <w:color w:val="000000"/>
          <w:sz w:val="26"/>
          <w:szCs w:val="26"/>
        </w:rPr>
      </w:pPr>
      <w:r w:rsidRPr="000C5173">
        <w:rPr>
          <w:rFonts w:eastAsiaTheme="minorHAnsi"/>
          <w:color w:val="000000"/>
          <w:sz w:val="26"/>
          <w:szCs w:val="26"/>
        </w:rPr>
        <w:t>-</w:t>
      </w:r>
      <w:r w:rsidRPr="000C5173">
        <w:rPr>
          <w:rFonts w:eastAsiaTheme="minorHAnsi"/>
          <w:b/>
          <w:bCs/>
          <w:iCs/>
          <w:color w:val="000000"/>
          <w:sz w:val="26"/>
          <w:szCs w:val="26"/>
        </w:rPr>
        <w:t>обобщенные трудовые функции</w:t>
      </w:r>
      <w:r w:rsidRPr="000C5173">
        <w:rPr>
          <w:rFonts w:eastAsiaTheme="minorHAnsi"/>
          <w:b/>
          <w:bCs/>
          <w:color w:val="000000"/>
          <w:sz w:val="26"/>
          <w:szCs w:val="26"/>
        </w:rPr>
        <w:t xml:space="preserve">: </w:t>
      </w:r>
      <w:r w:rsidRPr="000C5173">
        <w:rPr>
          <w:rFonts w:eastAsiaTheme="minorHAnsi"/>
          <w:color w:val="000000"/>
          <w:sz w:val="26"/>
          <w:szCs w:val="26"/>
        </w:rPr>
        <w:t xml:space="preserve">оказание хирургической  помощи пациентам при заболеваниях и травмах. (Профессиональный стандарт врач </w:t>
      </w:r>
      <w:r w:rsidR="004B7923" w:rsidRPr="000C5173">
        <w:rPr>
          <w:rFonts w:eastAsiaTheme="minorHAnsi"/>
          <w:color w:val="000000"/>
          <w:sz w:val="26"/>
          <w:szCs w:val="26"/>
        </w:rPr>
        <w:t>трансфузиолог</w:t>
      </w:r>
      <w:r w:rsidRPr="000C5173">
        <w:rPr>
          <w:rFonts w:eastAsiaTheme="minorHAnsi"/>
          <w:color w:val="000000"/>
          <w:sz w:val="26"/>
          <w:szCs w:val="26"/>
        </w:rPr>
        <w:t>).</w:t>
      </w:r>
    </w:p>
    <w:p w:rsidR="00876410" w:rsidRPr="000C5173" w:rsidRDefault="00876410" w:rsidP="00736FCA">
      <w:pPr>
        <w:autoSpaceDE w:val="0"/>
        <w:autoSpaceDN w:val="0"/>
        <w:adjustRightInd w:val="0"/>
        <w:ind w:left="142"/>
        <w:jc w:val="both"/>
        <w:rPr>
          <w:rFonts w:eastAsiaTheme="minorHAnsi"/>
          <w:color w:val="000000"/>
          <w:sz w:val="28"/>
          <w:szCs w:val="28"/>
        </w:rPr>
      </w:pPr>
    </w:p>
    <w:p w:rsidR="00943786" w:rsidRDefault="00943786" w:rsidP="006C227D">
      <w:pPr>
        <w:pStyle w:val="2"/>
        <w:spacing w:before="0" w:after="0"/>
        <w:rPr>
          <w:rFonts w:eastAsiaTheme="minorHAnsi"/>
          <w:color w:val="FF0000"/>
        </w:rPr>
      </w:pPr>
    </w:p>
    <w:p w:rsidR="006C227D" w:rsidRPr="00C378B4" w:rsidRDefault="003F6BAB" w:rsidP="002C56E5">
      <w:pPr>
        <w:pStyle w:val="2"/>
        <w:spacing w:before="0" w:after="0"/>
        <w:jc w:val="center"/>
        <w:rPr>
          <w:rFonts w:ascii="Times New Roman" w:hAnsi="Times New Roman" w:cs="Times New Roman"/>
          <w:i w:val="0"/>
          <w:iCs w:val="0"/>
          <w:color w:val="444444"/>
          <w:sz w:val="32"/>
          <w:szCs w:val="32"/>
        </w:rPr>
      </w:pPr>
      <w:r w:rsidRPr="002C56E5">
        <w:rPr>
          <w:rFonts w:ascii="Times New Roman" w:hAnsi="Times New Roman" w:cs="Times New Roman"/>
        </w:rPr>
        <w:t>6</w:t>
      </w:r>
      <w:r w:rsidR="006C227D" w:rsidRPr="002C56E5">
        <w:rPr>
          <w:rFonts w:ascii="Times New Roman" w:hAnsi="Times New Roman" w:cs="Times New Roman"/>
        </w:rPr>
        <w:t xml:space="preserve">. </w:t>
      </w:r>
      <w:r w:rsidR="006C227D" w:rsidRPr="002C56E5">
        <w:rPr>
          <w:rFonts w:ascii="Times New Roman" w:hAnsi="Times New Roman" w:cs="Times New Roman"/>
          <w:i w:val="0"/>
          <w:iCs w:val="0"/>
          <w:color w:val="444444"/>
        </w:rPr>
        <w:t>Профессиональный стандарт "Врач-трансфузиолог</w:t>
      </w:r>
      <w:r w:rsidR="006C227D" w:rsidRPr="00C378B4">
        <w:rPr>
          <w:rFonts w:ascii="Times New Roman" w:hAnsi="Times New Roman" w:cs="Times New Roman"/>
          <w:i w:val="0"/>
          <w:iCs w:val="0"/>
          <w:color w:val="444444"/>
          <w:sz w:val="32"/>
          <w:szCs w:val="32"/>
        </w:rPr>
        <w:t>"</w:t>
      </w:r>
    </w:p>
    <w:p w:rsidR="006C227D" w:rsidRPr="00A4526E" w:rsidRDefault="006C227D" w:rsidP="006C227D">
      <w:pPr>
        <w:rPr>
          <w:sz w:val="28"/>
          <w:szCs w:val="28"/>
        </w:rPr>
      </w:pPr>
    </w:p>
    <w:tbl>
      <w:tblPr>
        <w:tblW w:w="0" w:type="auto"/>
        <w:tblInd w:w="-83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47"/>
        <w:gridCol w:w="8474"/>
      </w:tblGrid>
      <w:tr w:rsidR="006C227D" w:rsidRPr="00C378B4" w:rsidTr="00C378B4">
        <w:tc>
          <w:tcPr>
            <w:tcW w:w="1747" w:type="dxa"/>
            <w:vMerge w:val="restart"/>
            <w:shd w:val="clear" w:color="auto" w:fill="FFFFFF"/>
            <w:hideMark/>
          </w:tcPr>
          <w:p w:rsidR="006C227D" w:rsidRPr="00C8510D" w:rsidRDefault="006C227D" w:rsidP="00CF0E5B">
            <w:pPr>
              <w:rPr>
                <w:b/>
                <w:bCs/>
                <w:color w:val="333333"/>
                <w:sz w:val="26"/>
                <w:szCs w:val="26"/>
                <w:lang w:eastAsia="ru-RU"/>
              </w:rPr>
            </w:pPr>
            <w:r w:rsidRPr="00C8510D">
              <w:rPr>
                <w:b/>
                <w:bCs/>
                <w:color w:val="333333"/>
                <w:sz w:val="26"/>
                <w:szCs w:val="26"/>
                <w:lang w:eastAsia="ru-RU"/>
              </w:rPr>
              <w:t>Трудовые действия</w:t>
            </w:r>
          </w:p>
        </w:tc>
        <w:tc>
          <w:tcPr>
            <w:tcW w:w="8474" w:type="dxa"/>
            <w:shd w:val="clear" w:color="auto" w:fill="FFFFFF"/>
            <w:hideMark/>
          </w:tcPr>
          <w:p w:rsidR="006C227D" w:rsidRPr="00C378B4" w:rsidRDefault="006C227D" w:rsidP="00CF0E5B">
            <w:pPr>
              <w:rPr>
                <w:b/>
                <w:bCs/>
                <w:color w:val="333333"/>
                <w:sz w:val="28"/>
                <w:szCs w:val="28"/>
                <w:lang w:eastAsia="ru-RU"/>
              </w:rPr>
            </w:pPr>
            <w:r w:rsidRPr="00C378B4">
              <w:rPr>
                <w:b/>
                <w:bCs/>
                <w:color w:val="333333"/>
                <w:sz w:val="28"/>
                <w:szCs w:val="28"/>
                <w:lang w:eastAsia="ru-RU"/>
              </w:rPr>
              <w:t>Осуществление учета ауто</w:t>
            </w:r>
            <w:r w:rsidR="00966F15" w:rsidRPr="00C378B4">
              <w:rPr>
                <w:b/>
                <w:bCs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C378B4">
              <w:rPr>
                <w:b/>
                <w:bCs/>
                <w:color w:val="333333"/>
                <w:sz w:val="28"/>
                <w:szCs w:val="28"/>
                <w:lang w:eastAsia="ru-RU"/>
              </w:rPr>
              <w:t>- и аллогенного донора, равно как организация регистра, отражение в нем лиц, имеющих противопоказания к донорству</w:t>
            </w:r>
          </w:p>
        </w:tc>
      </w:tr>
      <w:tr w:rsidR="006C227D" w:rsidRPr="00C378B4" w:rsidTr="00C378B4">
        <w:tc>
          <w:tcPr>
            <w:tcW w:w="1747" w:type="dxa"/>
            <w:vMerge/>
            <w:shd w:val="clear" w:color="auto" w:fill="FFFFFF"/>
            <w:vAlign w:val="center"/>
            <w:hideMark/>
          </w:tcPr>
          <w:p w:rsidR="006C227D" w:rsidRPr="00C378B4" w:rsidRDefault="006C227D" w:rsidP="00CF0E5B">
            <w:pPr>
              <w:rPr>
                <w:b/>
                <w:bCs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8474" w:type="dxa"/>
            <w:shd w:val="clear" w:color="auto" w:fill="FFFFFF"/>
            <w:hideMark/>
          </w:tcPr>
          <w:p w:rsidR="006C227D" w:rsidRPr="00C378B4" w:rsidRDefault="006C227D" w:rsidP="00CF0E5B">
            <w:pPr>
              <w:rPr>
                <w:color w:val="333333"/>
                <w:sz w:val="28"/>
                <w:szCs w:val="28"/>
                <w:lang w:eastAsia="ru-RU"/>
              </w:rPr>
            </w:pPr>
            <w:r w:rsidRPr="00C378B4">
              <w:rPr>
                <w:color w:val="333333"/>
                <w:sz w:val="28"/>
                <w:szCs w:val="28"/>
                <w:lang w:eastAsia="ru-RU"/>
              </w:rPr>
              <w:t>Осмотр, сбор анамнеза и определение объема обследования донора с целью определения возможности (наличие либо отсутствие противопоказаний) донации, ее вида и объема</w:t>
            </w:r>
          </w:p>
        </w:tc>
      </w:tr>
      <w:tr w:rsidR="006C227D" w:rsidRPr="00C378B4" w:rsidTr="00C378B4">
        <w:tc>
          <w:tcPr>
            <w:tcW w:w="1747" w:type="dxa"/>
            <w:vMerge/>
            <w:shd w:val="clear" w:color="auto" w:fill="FFFFFF"/>
            <w:vAlign w:val="center"/>
            <w:hideMark/>
          </w:tcPr>
          <w:p w:rsidR="006C227D" w:rsidRPr="00C378B4" w:rsidRDefault="006C227D" w:rsidP="00CF0E5B">
            <w:pPr>
              <w:rPr>
                <w:b/>
                <w:bCs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8474" w:type="dxa"/>
            <w:shd w:val="clear" w:color="auto" w:fill="FFFFFF"/>
            <w:hideMark/>
          </w:tcPr>
          <w:p w:rsidR="006C227D" w:rsidRPr="00C378B4" w:rsidRDefault="006C227D" w:rsidP="00CF0E5B">
            <w:pPr>
              <w:rPr>
                <w:color w:val="333333"/>
                <w:sz w:val="28"/>
                <w:szCs w:val="28"/>
                <w:lang w:eastAsia="ru-RU"/>
              </w:rPr>
            </w:pPr>
            <w:r w:rsidRPr="00C378B4">
              <w:rPr>
                <w:color w:val="333333"/>
                <w:sz w:val="28"/>
                <w:szCs w:val="28"/>
                <w:lang w:eastAsia="ru-RU"/>
              </w:rPr>
              <w:t>Заготовка донорской крови и ее компонентов с применением доступных технических средств, включая метода аппаратного афереза</w:t>
            </w:r>
          </w:p>
        </w:tc>
      </w:tr>
      <w:tr w:rsidR="006C227D" w:rsidRPr="00C378B4" w:rsidTr="00C378B4">
        <w:tc>
          <w:tcPr>
            <w:tcW w:w="1747" w:type="dxa"/>
            <w:vMerge/>
            <w:shd w:val="clear" w:color="auto" w:fill="FFFFFF"/>
            <w:vAlign w:val="center"/>
            <w:hideMark/>
          </w:tcPr>
          <w:p w:rsidR="006C227D" w:rsidRPr="00C378B4" w:rsidRDefault="006C227D" w:rsidP="00CF0E5B">
            <w:pPr>
              <w:rPr>
                <w:b/>
                <w:bCs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8474" w:type="dxa"/>
            <w:shd w:val="clear" w:color="auto" w:fill="FFFFFF"/>
            <w:hideMark/>
          </w:tcPr>
          <w:p w:rsidR="006C227D" w:rsidRPr="00C378B4" w:rsidRDefault="006C227D" w:rsidP="00CF0E5B">
            <w:pPr>
              <w:rPr>
                <w:color w:val="333333"/>
                <w:sz w:val="28"/>
                <w:szCs w:val="28"/>
                <w:lang w:eastAsia="ru-RU"/>
              </w:rPr>
            </w:pPr>
            <w:r w:rsidRPr="00C378B4">
              <w:rPr>
                <w:color w:val="333333"/>
                <w:sz w:val="28"/>
                <w:szCs w:val="28"/>
                <w:lang w:eastAsia="ru-RU"/>
              </w:rPr>
              <w:t>Организация и контроль производства донорской крови и ее компонентов</w:t>
            </w:r>
          </w:p>
        </w:tc>
      </w:tr>
      <w:tr w:rsidR="006C227D" w:rsidRPr="00C378B4" w:rsidTr="00C378B4">
        <w:tc>
          <w:tcPr>
            <w:tcW w:w="1747" w:type="dxa"/>
            <w:vMerge/>
            <w:shd w:val="clear" w:color="auto" w:fill="FFFFFF"/>
            <w:vAlign w:val="center"/>
            <w:hideMark/>
          </w:tcPr>
          <w:p w:rsidR="006C227D" w:rsidRPr="00C378B4" w:rsidRDefault="006C227D" w:rsidP="00CF0E5B">
            <w:pPr>
              <w:rPr>
                <w:b/>
                <w:bCs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8474" w:type="dxa"/>
            <w:shd w:val="clear" w:color="auto" w:fill="FFFFFF"/>
            <w:hideMark/>
          </w:tcPr>
          <w:p w:rsidR="006C227D" w:rsidRPr="00C378B4" w:rsidRDefault="006C227D" w:rsidP="00CF0E5B">
            <w:pPr>
              <w:rPr>
                <w:color w:val="333333"/>
                <w:sz w:val="28"/>
                <w:szCs w:val="28"/>
                <w:lang w:eastAsia="ru-RU"/>
              </w:rPr>
            </w:pPr>
            <w:r w:rsidRPr="00C378B4">
              <w:rPr>
                <w:color w:val="333333"/>
                <w:sz w:val="28"/>
                <w:szCs w:val="28"/>
                <w:lang w:eastAsia="ru-RU"/>
              </w:rPr>
              <w:t>Участие в контроле инфекционной безопасности донорской крови и ее компонентов, применение с этой целью доступных медицинских технологий и изделий</w:t>
            </w:r>
          </w:p>
        </w:tc>
      </w:tr>
      <w:tr w:rsidR="006C227D" w:rsidRPr="00C378B4" w:rsidTr="00C378B4">
        <w:tc>
          <w:tcPr>
            <w:tcW w:w="1747" w:type="dxa"/>
            <w:vMerge/>
            <w:shd w:val="clear" w:color="auto" w:fill="FFFFFF"/>
            <w:vAlign w:val="center"/>
            <w:hideMark/>
          </w:tcPr>
          <w:p w:rsidR="006C227D" w:rsidRPr="00C378B4" w:rsidRDefault="006C227D" w:rsidP="00CF0E5B">
            <w:pPr>
              <w:rPr>
                <w:b/>
                <w:bCs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8474" w:type="dxa"/>
            <w:shd w:val="clear" w:color="auto" w:fill="FFFFFF"/>
            <w:hideMark/>
          </w:tcPr>
          <w:p w:rsidR="006C227D" w:rsidRPr="00C378B4" w:rsidRDefault="006C227D" w:rsidP="00CF0E5B">
            <w:pPr>
              <w:rPr>
                <w:color w:val="333333"/>
                <w:sz w:val="28"/>
                <w:szCs w:val="28"/>
                <w:lang w:eastAsia="ru-RU"/>
              </w:rPr>
            </w:pPr>
            <w:r w:rsidRPr="00C378B4">
              <w:rPr>
                <w:color w:val="333333"/>
                <w:sz w:val="28"/>
                <w:szCs w:val="28"/>
                <w:lang w:eastAsia="ru-RU"/>
              </w:rPr>
              <w:t>Осуществление контроля наличия необходимого запаса крови и ее компонентов, создание запаса с учетом прогноза потребления</w:t>
            </w:r>
          </w:p>
        </w:tc>
      </w:tr>
      <w:tr w:rsidR="006C227D" w:rsidRPr="00C378B4" w:rsidTr="00C378B4">
        <w:tc>
          <w:tcPr>
            <w:tcW w:w="1747" w:type="dxa"/>
            <w:vMerge/>
            <w:shd w:val="clear" w:color="auto" w:fill="FFFFFF"/>
            <w:vAlign w:val="center"/>
            <w:hideMark/>
          </w:tcPr>
          <w:p w:rsidR="006C227D" w:rsidRPr="00C378B4" w:rsidRDefault="006C227D" w:rsidP="00CF0E5B">
            <w:pPr>
              <w:rPr>
                <w:b/>
                <w:bCs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8474" w:type="dxa"/>
            <w:shd w:val="clear" w:color="auto" w:fill="FFFFFF"/>
            <w:hideMark/>
          </w:tcPr>
          <w:p w:rsidR="006C227D" w:rsidRPr="00C378B4" w:rsidRDefault="006C227D" w:rsidP="00CF0E5B">
            <w:pPr>
              <w:rPr>
                <w:color w:val="333333"/>
                <w:sz w:val="28"/>
                <w:szCs w:val="28"/>
                <w:lang w:eastAsia="ru-RU"/>
              </w:rPr>
            </w:pPr>
            <w:r w:rsidRPr="00C378B4">
              <w:rPr>
                <w:color w:val="333333"/>
                <w:sz w:val="28"/>
                <w:szCs w:val="28"/>
                <w:lang w:eastAsia="ru-RU"/>
              </w:rPr>
              <w:t xml:space="preserve">Организация непрерывного контроля качества крови и ее </w:t>
            </w:r>
            <w:r w:rsidRPr="00C378B4">
              <w:rPr>
                <w:color w:val="333333"/>
                <w:sz w:val="28"/>
                <w:szCs w:val="28"/>
                <w:lang w:eastAsia="ru-RU"/>
              </w:rPr>
              <w:lastRenderedPageBreak/>
              <w:t>компонентов</w:t>
            </w:r>
          </w:p>
        </w:tc>
      </w:tr>
      <w:tr w:rsidR="006C227D" w:rsidRPr="00C378B4" w:rsidTr="00C378B4">
        <w:tc>
          <w:tcPr>
            <w:tcW w:w="1747" w:type="dxa"/>
            <w:vMerge/>
            <w:shd w:val="clear" w:color="auto" w:fill="FFFFFF"/>
            <w:vAlign w:val="center"/>
            <w:hideMark/>
          </w:tcPr>
          <w:p w:rsidR="006C227D" w:rsidRPr="00C378B4" w:rsidRDefault="006C227D" w:rsidP="00CF0E5B">
            <w:pPr>
              <w:rPr>
                <w:b/>
                <w:bCs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8474" w:type="dxa"/>
            <w:shd w:val="clear" w:color="auto" w:fill="FFFFFF"/>
            <w:hideMark/>
          </w:tcPr>
          <w:p w:rsidR="006C227D" w:rsidRPr="00C378B4" w:rsidRDefault="006C227D" w:rsidP="00CF0E5B">
            <w:pPr>
              <w:rPr>
                <w:color w:val="333333"/>
                <w:sz w:val="28"/>
                <w:szCs w:val="28"/>
                <w:lang w:eastAsia="ru-RU"/>
              </w:rPr>
            </w:pPr>
            <w:r w:rsidRPr="00C378B4">
              <w:rPr>
                <w:color w:val="333333"/>
                <w:sz w:val="28"/>
                <w:szCs w:val="28"/>
                <w:lang w:eastAsia="ru-RU"/>
              </w:rPr>
              <w:t>Контроль инфекционного статуса доноров в регистре и информирование при выявлении инфекционных заболеваний лиц, отвечающих за терапию пациентов, которым были применена потенциально инфицированная крови и ее компоненты</w:t>
            </w:r>
          </w:p>
        </w:tc>
      </w:tr>
      <w:tr w:rsidR="006C227D" w:rsidRPr="00C378B4" w:rsidTr="00C378B4">
        <w:tc>
          <w:tcPr>
            <w:tcW w:w="1747" w:type="dxa"/>
            <w:vMerge/>
            <w:shd w:val="clear" w:color="auto" w:fill="FFFFFF"/>
            <w:vAlign w:val="center"/>
            <w:hideMark/>
          </w:tcPr>
          <w:p w:rsidR="006C227D" w:rsidRPr="00C378B4" w:rsidRDefault="006C227D" w:rsidP="00CF0E5B">
            <w:pPr>
              <w:rPr>
                <w:b/>
                <w:bCs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8474" w:type="dxa"/>
            <w:shd w:val="clear" w:color="auto" w:fill="FFFFFF"/>
            <w:hideMark/>
          </w:tcPr>
          <w:p w:rsidR="006C227D" w:rsidRPr="00C378B4" w:rsidRDefault="006C227D" w:rsidP="00CF0E5B">
            <w:pPr>
              <w:rPr>
                <w:color w:val="333333"/>
                <w:sz w:val="28"/>
                <w:szCs w:val="28"/>
                <w:lang w:eastAsia="ru-RU"/>
              </w:rPr>
            </w:pPr>
            <w:r w:rsidRPr="00C378B4">
              <w:rPr>
                <w:color w:val="333333"/>
                <w:sz w:val="28"/>
                <w:szCs w:val="28"/>
                <w:lang w:eastAsia="ru-RU"/>
              </w:rPr>
              <w:t>Определение показаний для осуществления индивидуального подбора крови и ее компонентов</w:t>
            </w:r>
          </w:p>
        </w:tc>
      </w:tr>
      <w:tr w:rsidR="006C227D" w:rsidRPr="00C378B4" w:rsidTr="00C378B4">
        <w:tc>
          <w:tcPr>
            <w:tcW w:w="1747" w:type="dxa"/>
            <w:vMerge/>
            <w:shd w:val="clear" w:color="auto" w:fill="FFFFFF"/>
            <w:vAlign w:val="center"/>
            <w:hideMark/>
          </w:tcPr>
          <w:p w:rsidR="006C227D" w:rsidRPr="00C378B4" w:rsidRDefault="006C227D" w:rsidP="00CF0E5B">
            <w:pPr>
              <w:rPr>
                <w:b/>
                <w:bCs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8474" w:type="dxa"/>
            <w:shd w:val="clear" w:color="auto" w:fill="FFFFFF"/>
            <w:hideMark/>
          </w:tcPr>
          <w:p w:rsidR="006C227D" w:rsidRPr="00C378B4" w:rsidRDefault="006C227D" w:rsidP="00CF0E5B">
            <w:pPr>
              <w:rPr>
                <w:color w:val="333333"/>
                <w:sz w:val="28"/>
                <w:szCs w:val="28"/>
                <w:lang w:eastAsia="ru-RU"/>
              </w:rPr>
            </w:pPr>
            <w:r w:rsidRPr="00C378B4">
              <w:rPr>
                <w:color w:val="333333"/>
                <w:sz w:val="28"/>
                <w:szCs w:val="28"/>
                <w:lang w:eastAsia="ru-RU"/>
              </w:rPr>
              <w:t>Консультирование врачей-специалистовв вопросах гемокомпонентной терапии</w:t>
            </w:r>
          </w:p>
        </w:tc>
      </w:tr>
      <w:tr w:rsidR="006C227D" w:rsidRPr="00C378B4" w:rsidTr="00C378B4">
        <w:tc>
          <w:tcPr>
            <w:tcW w:w="1747" w:type="dxa"/>
            <w:vMerge/>
            <w:shd w:val="clear" w:color="auto" w:fill="FFFFFF"/>
            <w:vAlign w:val="center"/>
            <w:hideMark/>
          </w:tcPr>
          <w:p w:rsidR="006C227D" w:rsidRPr="00C378B4" w:rsidRDefault="006C227D" w:rsidP="00CF0E5B">
            <w:pPr>
              <w:rPr>
                <w:b/>
                <w:bCs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8474" w:type="dxa"/>
            <w:shd w:val="clear" w:color="auto" w:fill="FFFFFF"/>
            <w:hideMark/>
          </w:tcPr>
          <w:p w:rsidR="006C227D" w:rsidRPr="00C378B4" w:rsidRDefault="006C227D" w:rsidP="00CF0E5B">
            <w:pPr>
              <w:rPr>
                <w:color w:val="333333"/>
                <w:sz w:val="28"/>
                <w:szCs w:val="28"/>
                <w:lang w:eastAsia="ru-RU"/>
              </w:rPr>
            </w:pPr>
            <w:r w:rsidRPr="00C378B4">
              <w:rPr>
                <w:color w:val="333333"/>
                <w:sz w:val="28"/>
                <w:szCs w:val="28"/>
                <w:lang w:eastAsia="ru-RU"/>
              </w:rPr>
              <w:t>Предоперационная и интраоперационная заготовка крови и ее компонентов с целью аутологичной донации (включая операцию цитафереза)</w:t>
            </w:r>
          </w:p>
        </w:tc>
      </w:tr>
      <w:tr w:rsidR="006C227D" w:rsidRPr="00C378B4" w:rsidTr="00C378B4">
        <w:tc>
          <w:tcPr>
            <w:tcW w:w="1747" w:type="dxa"/>
            <w:vMerge w:val="restart"/>
            <w:shd w:val="clear" w:color="auto" w:fill="FFFFFF"/>
            <w:vAlign w:val="center"/>
            <w:hideMark/>
          </w:tcPr>
          <w:p w:rsidR="006C227D" w:rsidRPr="00C8510D" w:rsidRDefault="006C227D" w:rsidP="00CF0E5B">
            <w:pPr>
              <w:rPr>
                <w:b/>
                <w:color w:val="333333"/>
                <w:sz w:val="26"/>
                <w:szCs w:val="26"/>
                <w:lang w:eastAsia="ru-RU"/>
              </w:rPr>
            </w:pPr>
            <w:r w:rsidRPr="00C8510D">
              <w:rPr>
                <w:b/>
                <w:color w:val="333333"/>
                <w:sz w:val="26"/>
                <w:szCs w:val="26"/>
                <w:lang w:eastAsia="ru-RU"/>
              </w:rPr>
              <w:t>Необходимые умения</w:t>
            </w:r>
          </w:p>
        </w:tc>
        <w:tc>
          <w:tcPr>
            <w:tcW w:w="8474" w:type="dxa"/>
            <w:shd w:val="clear" w:color="auto" w:fill="FFFFFF"/>
            <w:hideMark/>
          </w:tcPr>
          <w:p w:rsidR="006C227D" w:rsidRPr="00C378B4" w:rsidRDefault="006C227D" w:rsidP="00CF0E5B">
            <w:pPr>
              <w:rPr>
                <w:color w:val="333333"/>
                <w:sz w:val="28"/>
                <w:szCs w:val="28"/>
                <w:lang w:eastAsia="ru-RU"/>
              </w:rPr>
            </w:pPr>
            <w:r w:rsidRPr="00C378B4">
              <w:rPr>
                <w:color w:val="333333"/>
                <w:sz w:val="28"/>
                <w:szCs w:val="28"/>
                <w:lang w:eastAsia="ru-RU"/>
              </w:rPr>
              <w:t>Вести регистр доноров</w:t>
            </w:r>
          </w:p>
        </w:tc>
      </w:tr>
      <w:tr w:rsidR="006C227D" w:rsidRPr="00C378B4" w:rsidTr="00C378B4">
        <w:tc>
          <w:tcPr>
            <w:tcW w:w="1747" w:type="dxa"/>
            <w:vMerge/>
            <w:shd w:val="clear" w:color="auto" w:fill="FFFFFF"/>
            <w:vAlign w:val="center"/>
            <w:hideMark/>
          </w:tcPr>
          <w:p w:rsidR="006C227D" w:rsidRPr="00C378B4" w:rsidRDefault="006C227D" w:rsidP="00CF0E5B">
            <w:pPr>
              <w:rPr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8474" w:type="dxa"/>
            <w:shd w:val="clear" w:color="auto" w:fill="FFFFFF"/>
            <w:hideMark/>
          </w:tcPr>
          <w:p w:rsidR="006C227D" w:rsidRPr="00C378B4" w:rsidRDefault="006C227D" w:rsidP="00CF0E5B">
            <w:pPr>
              <w:rPr>
                <w:color w:val="333333"/>
                <w:sz w:val="28"/>
                <w:szCs w:val="28"/>
                <w:lang w:eastAsia="ru-RU"/>
              </w:rPr>
            </w:pPr>
            <w:r w:rsidRPr="00C378B4">
              <w:rPr>
                <w:color w:val="333333"/>
                <w:sz w:val="28"/>
                <w:szCs w:val="28"/>
                <w:lang w:eastAsia="ru-RU"/>
              </w:rPr>
              <w:t>Анализировать и интерпретировать информацию, полученную от доноров при сборе анамнеза, объективном осмотре и по результатам обследования</w:t>
            </w:r>
          </w:p>
        </w:tc>
      </w:tr>
      <w:tr w:rsidR="006C227D" w:rsidRPr="00C378B4" w:rsidTr="00C378B4">
        <w:tc>
          <w:tcPr>
            <w:tcW w:w="1747" w:type="dxa"/>
            <w:vMerge/>
            <w:shd w:val="clear" w:color="auto" w:fill="FFFFFF"/>
            <w:vAlign w:val="center"/>
            <w:hideMark/>
          </w:tcPr>
          <w:p w:rsidR="006C227D" w:rsidRPr="00C378B4" w:rsidRDefault="006C227D" w:rsidP="00CF0E5B">
            <w:pPr>
              <w:rPr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8474" w:type="dxa"/>
            <w:shd w:val="clear" w:color="auto" w:fill="FFFFFF"/>
            <w:hideMark/>
          </w:tcPr>
          <w:p w:rsidR="006C227D" w:rsidRPr="00C378B4" w:rsidRDefault="006C227D" w:rsidP="00CF0E5B">
            <w:pPr>
              <w:rPr>
                <w:color w:val="333333"/>
                <w:sz w:val="28"/>
                <w:szCs w:val="28"/>
                <w:lang w:eastAsia="ru-RU"/>
              </w:rPr>
            </w:pPr>
            <w:r w:rsidRPr="00C378B4">
              <w:rPr>
                <w:color w:val="333333"/>
                <w:sz w:val="28"/>
                <w:szCs w:val="28"/>
                <w:lang w:eastAsia="ru-RU"/>
              </w:rPr>
              <w:t>Планировать и обосновывать объем лабораторного (инструментального при необходимости) обследования доноров крови и ее компонентов</w:t>
            </w:r>
          </w:p>
        </w:tc>
      </w:tr>
      <w:tr w:rsidR="006C227D" w:rsidRPr="00C378B4" w:rsidTr="00C378B4">
        <w:tc>
          <w:tcPr>
            <w:tcW w:w="1747" w:type="dxa"/>
            <w:vMerge/>
            <w:shd w:val="clear" w:color="auto" w:fill="FFFFFF"/>
            <w:vAlign w:val="center"/>
            <w:hideMark/>
          </w:tcPr>
          <w:p w:rsidR="006C227D" w:rsidRPr="00C378B4" w:rsidRDefault="006C227D" w:rsidP="00CF0E5B">
            <w:pPr>
              <w:rPr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8474" w:type="dxa"/>
            <w:shd w:val="clear" w:color="auto" w:fill="FFFFFF"/>
            <w:hideMark/>
          </w:tcPr>
          <w:p w:rsidR="006C227D" w:rsidRPr="00C378B4" w:rsidRDefault="006C227D" w:rsidP="00CF0E5B">
            <w:pPr>
              <w:rPr>
                <w:color w:val="333333"/>
                <w:sz w:val="28"/>
                <w:szCs w:val="28"/>
                <w:lang w:eastAsia="ru-RU"/>
              </w:rPr>
            </w:pPr>
            <w:r w:rsidRPr="00C378B4">
              <w:rPr>
                <w:color w:val="333333"/>
                <w:sz w:val="28"/>
                <w:szCs w:val="28"/>
                <w:lang w:eastAsia="ru-RU"/>
              </w:rPr>
              <w:t>Определять возможности (наличие либо отсутствие противопоказаний) донации, ее вида и объема по результатам анализа и интерпретации</w:t>
            </w:r>
          </w:p>
        </w:tc>
      </w:tr>
      <w:tr w:rsidR="006C227D" w:rsidRPr="00C378B4" w:rsidTr="00C378B4">
        <w:tc>
          <w:tcPr>
            <w:tcW w:w="1747" w:type="dxa"/>
            <w:vMerge/>
            <w:shd w:val="clear" w:color="auto" w:fill="FFFFFF"/>
            <w:vAlign w:val="center"/>
            <w:hideMark/>
          </w:tcPr>
          <w:p w:rsidR="006C227D" w:rsidRPr="00C378B4" w:rsidRDefault="006C227D" w:rsidP="00CF0E5B">
            <w:pPr>
              <w:rPr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8474" w:type="dxa"/>
            <w:shd w:val="clear" w:color="auto" w:fill="FFFFFF"/>
            <w:hideMark/>
          </w:tcPr>
          <w:p w:rsidR="006C227D" w:rsidRPr="00C378B4" w:rsidRDefault="006C227D" w:rsidP="00CF0E5B">
            <w:pPr>
              <w:rPr>
                <w:color w:val="333333"/>
                <w:sz w:val="28"/>
                <w:szCs w:val="28"/>
                <w:lang w:eastAsia="ru-RU"/>
              </w:rPr>
            </w:pPr>
            <w:r w:rsidRPr="00C378B4">
              <w:rPr>
                <w:color w:val="333333"/>
                <w:sz w:val="28"/>
                <w:szCs w:val="28"/>
                <w:lang w:eastAsia="ru-RU"/>
              </w:rPr>
              <w:t>Оценивать функциональное состояние крови, кроветворных органов и родственных им тканей крови в норме, при заболеваниях и (или) патологических состояниях</w:t>
            </w:r>
          </w:p>
        </w:tc>
      </w:tr>
      <w:tr w:rsidR="006C227D" w:rsidRPr="00C378B4" w:rsidTr="00C378B4">
        <w:tc>
          <w:tcPr>
            <w:tcW w:w="1747" w:type="dxa"/>
            <w:vMerge/>
            <w:shd w:val="clear" w:color="auto" w:fill="FFFFFF"/>
            <w:vAlign w:val="center"/>
            <w:hideMark/>
          </w:tcPr>
          <w:p w:rsidR="006C227D" w:rsidRPr="00C378B4" w:rsidRDefault="006C227D" w:rsidP="00CF0E5B">
            <w:pPr>
              <w:rPr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8474" w:type="dxa"/>
            <w:shd w:val="clear" w:color="auto" w:fill="FFFFFF"/>
            <w:hideMark/>
          </w:tcPr>
          <w:p w:rsidR="006C227D" w:rsidRPr="00C378B4" w:rsidRDefault="006C227D" w:rsidP="00CF0E5B">
            <w:pPr>
              <w:rPr>
                <w:color w:val="333333"/>
                <w:sz w:val="28"/>
                <w:szCs w:val="28"/>
                <w:lang w:eastAsia="ru-RU"/>
              </w:rPr>
            </w:pPr>
            <w:r w:rsidRPr="00C378B4">
              <w:rPr>
                <w:color w:val="333333"/>
                <w:sz w:val="28"/>
                <w:szCs w:val="28"/>
                <w:lang w:eastAsia="ru-RU"/>
              </w:rPr>
              <w:t>Оценивать функциональное состояние органов и систем, на которые может оказать влияние донация крови и ее компонентов</w:t>
            </w:r>
          </w:p>
        </w:tc>
      </w:tr>
      <w:tr w:rsidR="006C227D" w:rsidRPr="00C378B4" w:rsidTr="00C378B4">
        <w:tc>
          <w:tcPr>
            <w:tcW w:w="1747" w:type="dxa"/>
            <w:vMerge/>
            <w:shd w:val="clear" w:color="auto" w:fill="FFFFFF"/>
            <w:vAlign w:val="center"/>
            <w:hideMark/>
          </w:tcPr>
          <w:p w:rsidR="006C227D" w:rsidRPr="00C378B4" w:rsidRDefault="006C227D" w:rsidP="00CF0E5B">
            <w:pPr>
              <w:rPr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8474" w:type="dxa"/>
            <w:shd w:val="clear" w:color="auto" w:fill="FFFFFF"/>
            <w:hideMark/>
          </w:tcPr>
          <w:p w:rsidR="006C227D" w:rsidRPr="00C378B4" w:rsidRDefault="006C227D" w:rsidP="00CF0E5B">
            <w:pPr>
              <w:rPr>
                <w:color w:val="333333"/>
                <w:sz w:val="28"/>
                <w:szCs w:val="28"/>
                <w:lang w:eastAsia="ru-RU"/>
              </w:rPr>
            </w:pPr>
            <w:r w:rsidRPr="00C378B4">
              <w:rPr>
                <w:color w:val="333333"/>
                <w:sz w:val="28"/>
                <w:szCs w:val="28"/>
                <w:lang w:eastAsia="ru-RU"/>
              </w:rPr>
              <w:t>Применять методы заготовки крови и ее компонентов, в том числе с использованием аппаратных методов (цитаферез)</w:t>
            </w:r>
          </w:p>
        </w:tc>
      </w:tr>
      <w:tr w:rsidR="006C227D" w:rsidRPr="00C378B4" w:rsidTr="00C378B4">
        <w:tc>
          <w:tcPr>
            <w:tcW w:w="1747" w:type="dxa"/>
            <w:vMerge/>
            <w:shd w:val="clear" w:color="auto" w:fill="FFFFFF"/>
            <w:vAlign w:val="center"/>
            <w:hideMark/>
          </w:tcPr>
          <w:p w:rsidR="006C227D" w:rsidRPr="00C378B4" w:rsidRDefault="006C227D" w:rsidP="00CF0E5B">
            <w:pPr>
              <w:rPr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8474" w:type="dxa"/>
            <w:shd w:val="clear" w:color="auto" w:fill="FFFFFF"/>
            <w:hideMark/>
          </w:tcPr>
          <w:p w:rsidR="006C227D" w:rsidRPr="00C378B4" w:rsidRDefault="006C227D" w:rsidP="00CF0E5B">
            <w:pPr>
              <w:rPr>
                <w:color w:val="333333"/>
                <w:sz w:val="28"/>
                <w:szCs w:val="28"/>
                <w:lang w:eastAsia="ru-RU"/>
              </w:rPr>
            </w:pPr>
            <w:r w:rsidRPr="00C378B4">
              <w:rPr>
                <w:color w:val="333333"/>
                <w:sz w:val="28"/>
                <w:szCs w:val="28"/>
                <w:lang w:eastAsia="ru-RU"/>
              </w:rPr>
              <w:t>Оценивать результаты методов контроля качества произведенной крови и ее компонентов, равно как и основами организации данного процесса</w:t>
            </w:r>
          </w:p>
        </w:tc>
      </w:tr>
      <w:tr w:rsidR="006C227D" w:rsidRPr="00C378B4" w:rsidTr="00C378B4">
        <w:tc>
          <w:tcPr>
            <w:tcW w:w="1747" w:type="dxa"/>
            <w:vMerge/>
            <w:shd w:val="clear" w:color="auto" w:fill="FFFFFF"/>
            <w:vAlign w:val="center"/>
            <w:hideMark/>
          </w:tcPr>
          <w:p w:rsidR="006C227D" w:rsidRPr="00C378B4" w:rsidRDefault="006C227D" w:rsidP="00CF0E5B">
            <w:pPr>
              <w:rPr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8474" w:type="dxa"/>
            <w:shd w:val="clear" w:color="auto" w:fill="FFFFFF"/>
            <w:hideMark/>
          </w:tcPr>
          <w:p w:rsidR="006C227D" w:rsidRPr="00C378B4" w:rsidRDefault="006C227D" w:rsidP="00CF0E5B">
            <w:pPr>
              <w:rPr>
                <w:color w:val="333333"/>
                <w:sz w:val="28"/>
                <w:szCs w:val="28"/>
                <w:lang w:eastAsia="ru-RU"/>
              </w:rPr>
            </w:pPr>
            <w:r w:rsidRPr="00C378B4">
              <w:rPr>
                <w:color w:val="333333"/>
                <w:sz w:val="28"/>
                <w:szCs w:val="28"/>
                <w:lang w:eastAsia="ru-RU"/>
              </w:rPr>
              <w:t>Анализировать и интерпретировать результаты инфекционного скрининга (контроль инфекционной безопасности) крови и ее компонентов</w:t>
            </w:r>
          </w:p>
        </w:tc>
      </w:tr>
      <w:tr w:rsidR="006C227D" w:rsidRPr="00C378B4" w:rsidTr="00C378B4">
        <w:tc>
          <w:tcPr>
            <w:tcW w:w="1747" w:type="dxa"/>
            <w:vMerge/>
            <w:shd w:val="clear" w:color="auto" w:fill="FFFFFF"/>
            <w:vAlign w:val="center"/>
            <w:hideMark/>
          </w:tcPr>
          <w:p w:rsidR="006C227D" w:rsidRPr="00C378B4" w:rsidRDefault="006C227D" w:rsidP="00CF0E5B">
            <w:pPr>
              <w:rPr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8474" w:type="dxa"/>
            <w:shd w:val="clear" w:color="auto" w:fill="FFFFFF"/>
            <w:hideMark/>
          </w:tcPr>
          <w:p w:rsidR="006C227D" w:rsidRPr="00C378B4" w:rsidRDefault="006C227D" w:rsidP="00CF0E5B">
            <w:pPr>
              <w:rPr>
                <w:color w:val="333333"/>
                <w:sz w:val="28"/>
                <w:szCs w:val="28"/>
                <w:lang w:eastAsia="ru-RU"/>
              </w:rPr>
            </w:pPr>
            <w:r w:rsidRPr="00C378B4">
              <w:rPr>
                <w:color w:val="333333"/>
                <w:sz w:val="28"/>
                <w:szCs w:val="28"/>
                <w:lang w:eastAsia="ru-RU"/>
              </w:rPr>
              <w:t>Определять необходимые действия по организации контроля инфекционной безопасности донорской крови и ее компонентов</w:t>
            </w:r>
          </w:p>
        </w:tc>
      </w:tr>
      <w:tr w:rsidR="006C227D" w:rsidRPr="00C378B4" w:rsidTr="00C378B4">
        <w:tc>
          <w:tcPr>
            <w:tcW w:w="1747" w:type="dxa"/>
            <w:vMerge/>
            <w:shd w:val="clear" w:color="auto" w:fill="FFFFFF"/>
            <w:vAlign w:val="center"/>
            <w:hideMark/>
          </w:tcPr>
          <w:p w:rsidR="006C227D" w:rsidRPr="00C378B4" w:rsidRDefault="006C227D" w:rsidP="00CF0E5B">
            <w:pPr>
              <w:rPr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8474" w:type="dxa"/>
            <w:shd w:val="clear" w:color="auto" w:fill="FFFFFF"/>
            <w:hideMark/>
          </w:tcPr>
          <w:p w:rsidR="006C227D" w:rsidRPr="00C378B4" w:rsidRDefault="006C227D" w:rsidP="00CF0E5B">
            <w:pPr>
              <w:rPr>
                <w:color w:val="333333"/>
                <w:sz w:val="28"/>
                <w:szCs w:val="28"/>
                <w:lang w:eastAsia="ru-RU"/>
              </w:rPr>
            </w:pPr>
            <w:r w:rsidRPr="00C378B4">
              <w:rPr>
                <w:color w:val="333333"/>
                <w:sz w:val="28"/>
                <w:szCs w:val="28"/>
                <w:lang w:eastAsia="ru-RU"/>
              </w:rPr>
              <w:t>Планировать и обосновывать необходимый объем заготовки крови и ее компонентов</w:t>
            </w:r>
          </w:p>
        </w:tc>
      </w:tr>
      <w:tr w:rsidR="006C227D" w:rsidRPr="00C378B4" w:rsidTr="00C378B4">
        <w:tc>
          <w:tcPr>
            <w:tcW w:w="1747" w:type="dxa"/>
            <w:vMerge/>
            <w:shd w:val="clear" w:color="auto" w:fill="FFFFFF"/>
            <w:vAlign w:val="center"/>
            <w:hideMark/>
          </w:tcPr>
          <w:p w:rsidR="006C227D" w:rsidRPr="00C378B4" w:rsidRDefault="006C227D" w:rsidP="00CF0E5B">
            <w:pPr>
              <w:rPr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8474" w:type="dxa"/>
            <w:shd w:val="clear" w:color="auto" w:fill="FFFFFF"/>
            <w:hideMark/>
          </w:tcPr>
          <w:p w:rsidR="006C227D" w:rsidRPr="00C378B4" w:rsidRDefault="006C227D" w:rsidP="00CF0E5B">
            <w:pPr>
              <w:rPr>
                <w:color w:val="333333"/>
                <w:sz w:val="28"/>
                <w:szCs w:val="28"/>
                <w:lang w:eastAsia="ru-RU"/>
              </w:rPr>
            </w:pPr>
            <w:r w:rsidRPr="00C378B4">
              <w:rPr>
                <w:color w:val="333333"/>
                <w:sz w:val="28"/>
                <w:szCs w:val="28"/>
                <w:lang w:eastAsia="ru-RU"/>
              </w:rPr>
              <w:t>Применять методы организации запаса крови и ее компонентов, равно как и поддержания данного запаса</w:t>
            </w:r>
          </w:p>
        </w:tc>
      </w:tr>
      <w:tr w:rsidR="006C227D" w:rsidRPr="00C378B4" w:rsidTr="00C378B4">
        <w:tc>
          <w:tcPr>
            <w:tcW w:w="1747" w:type="dxa"/>
            <w:vMerge/>
            <w:shd w:val="clear" w:color="auto" w:fill="FFFFFF"/>
            <w:vAlign w:val="center"/>
            <w:hideMark/>
          </w:tcPr>
          <w:p w:rsidR="006C227D" w:rsidRPr="00C378B4" w:rsidRDefault="006C227D" w:rsidP="00CF0E5B">
            <w:pPr>
              <w:rPr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8474" w:type="dxa"/>
            <w:shd w:val="clear" w:color="auto" w:fill="FFFFFF"/>
            <w:hideMark/>
          </w:tcPr>
          <w:p w:rsidR="006C227D" w:rsidRPr="00C378B4" w:rsidRDefault="006C227D" w:rsidP="00CF0E5B">
            <w:pPr>
              <w:rPr>
                <w:color w:val="333333"/>
                <w:sz w:val="28"/>
                <w:szCs w:val="28"/>
                <w:lang w:eastAsia="ru-RU"/>
              </w:rPr>
            </w:pPr>
            <w:r w:rsidRPr="00C378B4">
              <w:rPr>
                <w:color w:val="333333"/>
                <w:sz w:val="28"/>
                <w:szCs w:val="28"/>
                <w:lang w:eastAsia="ru-RU"/>
              </w:rPr>
              <w:t>Обосновывать необходимость направления к врачам-специалистам доноров при наличии показаний</w:t>
            </w:r>
          </w:p>
        </w:tc>
      </w:tr>
      <w:tr w:rsidR="006C227D" w:rsidRPr="00C378B4" w:rsidTr="00C378B4">
        <w:tc>
          <w:tcPr>
            <w:tcW w:w="1747" w:type="dxa"/>
            <w:vMerge/>
            <w:shd w:val="clear" w:color="auto" w:fill="FFFFFF"/>
            <w:vAlign w:val="center"/>
            <w:hideMark/>
          </w:tcPr>
          <w:p w:rsidR="006C227D" w:rsidRPr="00C378B4" w:rsidRDefault="006C227D" w:rsidP="00CF0E5B">
            <w:pPr>
              <w:rPr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8474" w:type="dxa"/>
            <w:shd w:val="clear" w:color="auto" w:fill="FFFFFF"/>
            <w:hideMark/>
          </w:tcPr>
          <w:p w:rsidR="006C227D" w:rsidRPr="00C378B4" w:rsidRDefault="006C227D" w:rsidP="00CF0E5B">
            <w:pPr>
              <w:rPr>
                <w:color w:val="333333"/>
                <w:sz w:val="28"/>
                <w:szCs w:val="28"/>
                <w:lang w:eastAsia="ru-RU"/>
              </w:rPr>
            </w:pPr>
            <w:r w:rsidRPr="00C378B4">
              <w:rPr>
                <w:color w:val="333333"/>
                <w:sz w:val="28"/>
                <w:szCs w:val="28"/>
                <w:lang w:eastAsia="ru-RU"/>
              </w:rPr>
              <w:t>   </w:t>
            </w:r>
          </w:p>
        </w:tc>
      </w:tr>
      <w:tr w:rsidR="006C227D" w:rsidRPr="00C378B4" w:rsidTr="00C378B4">
        <w:tc>
          <w:tcPr>
            <w:tcW w:w="1747" w:type="dxa"/>
            <w:vMerge/>
            <w:shd w:val="clear" w:color="auto" w:fill="FFFFFF"/>
            <w:vAlign w:val="center"/>
            <w:hideMark/>
          </w:tcPr>
          <w:p w:rsidR="006C227D" w:rsidRPr="00C378B4" w:rsidRDefault="006C227D" w:rsidP="00CF0E5B">
            <w:pPr>
              <w:rPr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8474" w:type="dxa"/>
            <w:shd w:val="clear" w:color="auto" w:fill="FFFFFF"/>
            <w:hideMark/>
          </w:tcPr>
          <w:p w:rsidR="006C227D" w:rsidRPr="00C378B4" w:rsidRDefault="006C227D" w:rsidP="00CF0E5B">
            <w:pPr>
              <w:rPr>
                <w:color w:val="333333"/>
                <w:sz w:val="28"/>
                <w:szCs w:val="28"/>
                <w:lang w:eastAsia="ru-RU"/>
              </w:rPr>
            </w:pPr>
            <w:r w:rsidRPr="00C378B4">
              <w:rPr>
                <w:color w:val="333333"/>
                <w:sz w:val="28"/>
                <w:szCs w:val="28"/>
                <w:lang w:eastAsia="ru-RU"/>
              </w:rPr>
              <w:t>   </w:t>
            </w:r>
          </w:p>
        </w:tc>
      </w:tr>
      <w:tr w:rsidR="006C227D" w:rsidRPr="00C378B4" w:rsidTr="00C378B4">
        <w:tc>
          <w:tcPr>
            <w:tcW w:w="1747" w:type="dxa"/>
            <w:vMerge/>
            <w:shd w:val="clear" w:color="auto" w:fill="FFFFFF"/>
            <w:vAlign w:val="center"/>
            <w:hideMark/>
          </w:tcPr>
          <w:p w:rsidR="006C227D" w:rsidRPr="00C378B4" w:rsidRDefault="006C227D" w:rsidP="00CF0E5B">
            <w:pPr>
              <w:rPr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8474" w:type="dxa"/>
            <w:shd w:val="clear" w:color="auto" w:fill="FFFFFF"/>
            <w:hideMark/>
          </w:tcPr>
          <w:p w:rsidR="006C227D" w:rsidRPr="00C378B4" w:rsidRDefault="006C227D" w:rsidP="00CF0E5B">
            <w:pPr>
              <w:rPr>
                <w:color w:val="333333"/>
                <w:sz w:val="28"/>
                <w:szCs w:val="28"/>
                <w:lang w:eastAsia="ru-RU"/>
              </w:rPr>
            </w:pPr>
            <w:r w:rsidRPr="00C378B4">
              <w:rPr>
                <w:color w:val="333333"/>
                <w:sz w:val="28"/>
                <w:szCs w:val="28"/>
                <w:lang w:eastAsia="ru-RU"/>
              </w:rPr>
              <w:t>Оценивать иммуногематологические исследования в трансфузиологии</w:t>
            </w:r>
          </w:p>
        </w:tc>
      </w:tr>
      <w:tr w:rsidR="006C227D" w:rsidRPr="00C378B4" w:rsidTr="00C378B4">
        <w:tc>
          <w:tcPr>
            <w:tcW w:w="1747" w:type="dxa"/>
            <w:vMerge/>
            <w:shd w:val="clear" w:color="auto" w:fill="FFFFFF"/>
            <w:vAlign w:val="center"/>
            <w:hideMark/>
          </w:tcPr>
          <w:p w:rsidR="006C227D" w:rsidRPr="00C378B4" w:rsidRDefault="006C227D" w:rsidP="00CF0E5B">
            <w:pPr>
              <w:rPr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8474" w:type="dxa"/>
            <w:shd w:val="clear" w:color="auto" w:fill="FFFFFF"/>
            <w:hideMark/>
          </w:tcPr>
          <w:p w:rsidR="006C227D" w:rsidRPr="00C378B4" w:rsidRDefault="006C227D" w:rsidP="00CF0E5B">
            <w:pPr>
              <w:rPr>
                <w:color w:val="333333"/>
                <w:sz w:val="28"/>
                <w:szCs w:val="28"/>
                <w:lang w:eastAsia="ru-RU"/>
              </w:rPr>
            </w:pPr>
            <w:r w:rsidRPr="00C378B4">
              <w:rPr>
                <w:color w:val="333333"/>
                <w:sz w:val="28"/>
                <w:szCs w:val="28"/>
                <w:lang w:eastAsia="ru-RU"/>
              </w:rPr>
              <w:t>Определять медицинские показания для оказания скорой, в том числе скорой специализированной медицинской помощи донорам при наличии показаний</w:t>
            </w:r>
          </w:p>
        </w:tc>
      </w:tr>
      <w:tr w:rsidR="006C227D" w:rsidRPr="00C378B4" w:rsidTr="00C378B4">
        <w:tc>
          <w:tcPr>
            <w:tcW w:w="1747" w:type="dxa"/>
            <w:vMerge/>
            <w:shd w:val="clear" w:color="auto" w:fill="FFFFFF"/>
            <w:vAlign w:val="center"/>
            <w:hideMark/>
          </w:tcPr>
          <w:p w:rsidR="006C227D" w:rsidRPr="00C378B4" w:rsidRDefault="006C227D" w:rsidP="00CF0E5B">
            <w:pPr>
              <w:rPr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8474" w:type="dxa"/>
            <w:shd w:val="clear" w:color="auto" w:fill="FFFFFF"/>
            <w:hideMark/>
          </w:tcPr>
          <w:p w:rsidR="006C227D" w:rsidRPr="00C378B4" w:rsidRDefault="006C227D" w:rsidP="00CF0E5B">
            <w:pPr>
              <w:rPr>
                <w:color w:val="333333"/>
                <w:sz w:val="28"/>
                <w:szCs w:val="28"/>
                <w:lang w:eastAsia="ru-RU"/>
              </w:rPr>
            </w:pPr>
            <w:r w:rsidRPr="00C378B4">
              <w:rPr>
                <w:color w:val="333333"/>
                <w:sz w:val="28"/>
                <w:szCs w:val="28"/>
                <w:lang w:eastAsia="ru-RU"/>
              </w:rPr>
              <w:t>   </w:t>
            </w:r>
          </w:p>
        </w:tc>
      </w:tr>
      <w:tr w:rsidR="006C227D" w:rsidRPr="00C378B4" w:rsidTr="00C378B4">
        <w:tc>
          <w:tcPr>
            <w:tcW w:w="1747" w:type="dxa"/>
            <w:vMerge w:val="restart"/>
            <w:shd w:val="clear" w:color="auto" w:fill="FFFFFF"/>
            <w:vAlign w:val="center"/>
            <w:hideMark/>
          </w:tcPr>
          <w:p w:rsidR="006C227D" w:rsidRPr="00C8510D" w:rsidRDefault="006C227D" w:rsidP="00CF0E5B">
            <w:pPr>
              <w:rPr>
                <w:b/>
                <w:color w:val="333333"/>
                <w:sz w:val="26"/>
                <w:szCs w:val="26"/>
                <w:lang w:eastAsia="ru-RU"/>
              </w:rPr>
            </w:pPr>
            <w:r w:rsidRPr="00C8510D">
              <w:rPr>
                <w:b/>
                <w:color w:val="333333"/>
                <w:sz w:val="26"/>
                <w:szCs w:val="26"/>
                <w:lang w:eastAsia="ru-RU"/>
              </w:rPr>
              <w:t>Необходимые знания</w:t>
            </w:r>
          </w:p>
        </w:tc>
        <w:tc>
          <w:tcPr>
            <w:tcW w:w="8474" w:type="dxa"/>
            <w:shd w:val="clear" w:color="auto" w:fill="FFFFFF"/>
            <w:hideMark/>
          </w:tcPr>
          <w:p w:rsidR="006C227D" w:rsidRPr="00C378B4" w:rsidRDefault="006C227D" w:rsidP="00CF0E5B">
            <w:pPr>
              <w:rPr>
                <w:color w:val="333333"/>
                <w:sz w:val="28"/>
                <w:szCs w:val="28"/>
                <w:lang w:eastAsia="ru-RU"/>
              </w:rPr>
            </w:pPr>
            <w:r w:rsidRPr="00C378B4">
              <w:rPr>
                <w:color w:val="333333"/>
                <w:sz w:val="28"/>
                <w:szCs w:val="28"/>
                <w:lang w:eastAsia="ru-RU"/>
              </w:rPr>
              <w:t>Общие вопросы организации медицинской помощи населению</w:t>
            </w:r>
          </w:p>
        </w:tc>
      </w:tr>
      <w:tr w:rsidR="006C227D" w:rsidRPr="00C378B4" w:rsidTr="00C378B4">
        <w:tc>
          <w:tcPr>
            <w:tcW w:w="1747" w:type="dxa"/>
            <w:vMerge/>
            <w:shd w:val="clear" w:color="auto" w:fill="FFFFFF"/>
            <w:vAlign w:val="center"/>
            <w:hideMark/>
          </w:tcPr>
          <w:p w:rsidR="006C227D" w:rsidRPr="00C378B4" w:rsidRDefault="006C227D" w:rsidP="00CF0E5B">
            <w:pPr>
              <w:rPr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8474" w:type="dxa"/>
            <w:shd w:val="clear" w:color="auto" w:fill="FFFFFF"/>
            <w:hideMark/>
          </w:tcPr>
          <w:p w:rsidR="006C227D" w:rsidRPr="00C378B4" w:rsidRDefault="006C227D" w:rsidP="00CF0E5B">
            <w:pPr>
              <w:rPr>
                <w:color w:val="333333"/>
                <w:sz w:val="28"/>
                <w:szCs w:val="28"/>
                <w:lang w:eastAsia="ru-RU"/>
              </w:rPr>
            </w:pPr>
            <w:r w:rsidRPr="00C378B4">
              <w:rPr>
                <w:color w:val="333333"/>
                <w:sz w:val="28"/>
                <w:szCs w:val="28"/>
                <w:lang w:eastAsia="ru-RU"/>
              </w:rPr>
              <w:t>Вопросы организации санитарно-противоэпидемических мероприятий в целях предупреждения возникновения и распространения инфекционных заболеваний</w:t>
            </w:r>
          </w:p>
        </w:tc>
      </w:tr>
      <w:tr w:rsidR="006C227D" w:rsidRPr="00C378B4" w:rsidTr="00C378B4">
        <w:tc>
          <w:tcPr>
            <w:tcW w:w="1747" w:type="dxa"/>
            <w:vMerge/>
            <w:shd w:val="clear" w:color="auto" w:fill="FFFFFF"/>
            <w:vAlign w:val="center"/>
            <w:hideMark/>
          </w:tcPr>
          <w:p w:rsidR="006C227D" w:rsidRPr="00C378B4" w:rsidRDefault="006C227D" w:rsidP="00CF0E5B">
            <w:pPr>
              <w:rPr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8474" w:type="dxa"/>
            <w:shd w:val="clear" w:color="auto" w:fill="FFFFFF"/>
            <w:hideMark/>
          </w:tcPr>
          <w:p w:rsidR="006C227D" w:rsidRPr="00C378B4" w:rsidRDefault="006C227D" w:rsidP="00CF0E5B">
            <w:pPr>
              <w:rPr>
                <w:color w:val="333333"/>
                <w:sz w:val="28"/>
                <w:szCs w:val="28"/>
                <w:lang w:eastAsia="ru-RU"/>
              </w:rPr>
            </w:pPr>
            <w:r w:rsidRPr="00C378B4">
              <w:rPr>
                <w:color w:val="333333"/>
                <w:sz w:val="28"/>
                <w:szCs w:val="28"/>
                <w:lang w:eastAsia="ru-RU"/>
              </w:rPr>
              <w:t>Порядок оказания медицинской помощи, клинические рекомендации (протоколы лечения) и иные нормативные документы по профилю "трансфузиология"</w:t>
            </w:r>
          </w:p>
        </w:tc>
      </w:tr>
      <w:tr w:rsidR="006C227D" w:rsidRPr="00C378B4" w:rsidTr="00C378B4">
        <w:tc>
          <w:tcPr>
            <w:tcW w:w="1747" w:type="dxa"/>
            <w:vMerge/>
            <w:shd w:val="clear" w:color="auto" w:fill="FFFFFF"/>
            <w:vAlign w:val="center"/>
            <w:hideMark/>
          </w:tcPr>
          <w:p w:rsidR="006C227D" w:rsidRPr="00C378B4" w:rsidRDefault="006C227D" w:rsidP="00CF0E5B">
            <w:pPr>
              <w:rPr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8474" w:type="dxa"/>
            <w:shd w:val="clear" w:color="auto" w:fill="FFFFFF"/>
            <w:hideMark/>
          </w:tcPr>
          <w:p w:rsidR="006C227D" w:rsidRPr="00C378B4" w:rsidRDefault="006C227D" w:rsidP="00CF0E5B">
            <w:pPr>
              <w:rPr>
                <w:color w:val="333333"/>
                <w:sz w:val="28"/>
                <w:szCs w:val="28"/>
                <w:lang w:eastAsia="ru-RU"/>
              </w:rPr>
            </w:pPr>
            <w:r w:rsidRPr="00C378B4">
              <w:rPr>
                <w:color w:val="333333"/>
                <w:sz w:val="28"/>
                <w:szCs w:val="28"/>
                <w:lang w:eastAsia="ru-RU"/>
              </w:rPr>
              <w:t>Закономерности функционирования здорового организма и механизмы обеспечения здоровья с позиции теории функциональных систем; особенности регуляции функциональных систем организма при патологических процессах</w:t>
            </w:r>
          </w:p>
        </w:tc>
      </w:tr>
      <w:tr w:rsidR="006C227D" w:rsidRPr="00C378B4" w:rsidTr="00C378B4">
        <w:tc>
          <w:tcPr>
            <w:tcW w:w="1747" w:type="dxa"/>
            <w:vMerge/>
            <w:shd w:val="clear" w:color="auto" w:fill="FFFFFF"/>
            <w:vAlign w:val="center"/>
            <w:hideMark/>
          </w:tcPr>
          <w:p w:rsidR="006C227D" w:rsidRPr="00C378B4" w:rsidRDefault="006C227D" w:rsidP="00CF0E5B">
            <w:pPr>
              <w:rPr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8474" w:type="dxa"/>
            <w:shd w:val="clear" w:color="auto" w:fill="FFFFFF"/>
            <w:hideMark/>
          </w:tcPr>
          <w:p w:rsidR="006C227D" w:rsidRPr="00C378B4" w:rsidRDefault="006C227D" w:rsidP="00CF0E5B">
            <w:pPr>
              <w:rPr>
                <w:color w:val="333333"/>
                <w:sz w:val="28"/>
                <w:szCs w:val="28"/>
                <w:lang w:eastAsia="ru-RU"/>
              </w:rPr>
            </w:pPr>
            <w:r w:rsidRPr="00C378B4">
              <w:rPr>
                <w:color w:val="333333"/>
                <w:sz w:val="28"/>
                <w:szCs w:val="28"/>
                <w:lang w:eastAsia="ru-RU"/>
              </w:rPr>
              <w:t>Методика сбора анамнеза, а также жалоб у доноров</w:t>
            </w:r>
          </w:p>
        </w:tc>
      </w:tr>
      <w:tr w:rsidR="006C227D" w:rsidRPr="00C378B4" w:rsidTr="00C378B4">
        <w:tc>
          <w:tcPr>
            <w:tcW w:w="1747" w:type="dxa"/>
            <w:vMerge/>
            <w:shd w:val="clear" w:color="auto" w:fill="FFFFFF"/>
            <w:vAlign w:val="center"/>
            <w:hideMark/>
          </w:tcPr>
          <w:p w:rsidR="006C227D" w:rsidRPr="00C378B4" w:rsidRDefault="006C227D" w:rsidP="00CF0E5B">
            <w:pPr>
              <w:rPr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8474" w:type="dxa"/>
            <w:shd w:val="clear" w:color="auto" w:fill="FFFFFF"/>
            <w:hideMark/>
          </w:tcPr>
          <w:p w:rsidR="006C227D" w:rsidRPr="00C378B4" w:rsidRDefault="006C227D" w:rsidP="00CF0E5B">
            <w:pPr>
              <w:rPr>
                <w:color w:val="333333"/>
                <w:sz w:val="28"/>
                <w:szCs w:val="28"/>
                <w:lang w:eastAsia="ru-RU"/>
              </w:rPr>
            </w:pPr>
            <w:r w:rsidRPr="00C378B4">
              <w:rPr>
                <w:color w:val="333333"/>
                <w:sz w:val="28"/>
                <w:szCs w:val="28"/>
                <w:lang w:eastAsia="ru-RU"/>
              </w:rPr>
              <w:t>Методика осмотра и обследования доноров</w:t>
            </w:r>
          </w:p>
        </w:tc>
      </w:tr>
      <w:tr w:rsidR="006C227D" w:rsidRPr="00C378B4" w:rsidTr="00C378B4">
        <w:tc>
          <w:tcPr>
            <w:tcW w:w="1747" w:type="dxa"/>
            <w:vMerge/>
            <w:shd w:val="clear" w:color="auto" w:fill="FFFFFF"/>
            <w:vAlign w:val="center"/>
            <w:hideMark/>
          </w:tcPr>
          <w:p w:rsidR="006C227D" w:rsidRPr="00C378B4" w:rsidRDefault="006C227D" w:rsidP="00CF0E5B">
            <w:pPr>
              <w:rPr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8474" w:type="dxa"/>
            <w:shd w:val="clear" w:color="auto" w:fill="FFFFFF"/>
            <w:hideMark/>
          </w:tcPr>
          <w:p w:rsidR="006C227D" w:rsidRPr="00C378B4" w:rsidRDefault="006C227D" w:rsidP="00CF0E5B">
            <w:pPr>
              <w:rPr>
                <w:color w:val="333333"/>
                <w:sz w:val="28"/>
                <w:szCs w:val="28"/>
                <w:lang w:eastAsia="ru-RU"/>
              </w:rPr>
            </w:pPr>
            <w:r w:rsidRPr="00C378B4">
              <w:rPr>
                <w:color w:val="333333"/>
                <w:sz w:val="28"/>
                <w:szCs w:val="28"/>
                <w:lang w:eastAsia="ru-RU"/>
              </w:rPr>
              <w:t>Методы лабораторных и инструментальных исследований для оценки состояния здоровья, медицинские показания к проведению исследований, правила интерпретации их результатов у доноров</w:t>
            </w:r>
          </w:p>
        </w:tc>
      </w:tr>
      <w:tr w:rsidR="006C227D" w:rsidRPr="00C378B4" w:rsidTr="00C378B4">
        <w:tc>
          <w:tcPr>
            <w:tcW w:w="1747" w:type="dxa"/>
            <w:vMerge/>
            <w:shd w:val="clear" w:color="auto" w:fill="FFFFFF"/>
            <w:vAlign w:val="center"/>
            <w:hideMark/>
          </w:tcPr>
          <w:p w:rsidR="006C227D" w:rsidRPr="00C378B4" w:rsidRDefault="006C227D" w:rsidP="00CF0E5B">
            <w:pPr>
              <w:rPr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8474" w:type="dxa"/>
            <w:shd w:val="clear" w:color="auto" w:fill="FFFFFF"/>
            <w:hideMark/>
          </w:tcPr>
          <w:p w:rsidR="006C227D" w:rsidRPr="00C378B4" w:rsidRDefault="006C227D" w:rsidP="00CF0E5B">
            <w:pPr>
              <w:rPr>
                <w:color w:val="333333"/>
                <w:sz w:val="28"/>
                <w:szCs w:val="28"/>
                <w:lang w:eastAsia="ru-RU"/>
              </w:rPr>
            </w:pPr>
            <w:r w:rsidRPr="00C378B4">
              <w:rPr>
                <w:color w:val="333333"/>
                <w:sz w:val="28"/>
                <w:szCs w:val="28"/>
                <w:lang w:eastAsia="ru-RU"/>
              </w:rPr>
              <w:t>Физиология крови и кроветворных органов у пациентов в норме, при заболеваниях и (или) патологических состояниях</w:t>
            </w:r>
          </w:p>
        </w:tc>
      </w:tr>
      <w:tr w:rsidR="006C227D" w:rsidRPr="00C378B4" w:rsidTr="00C378B4">
        <w:tc>
          <w:tcPr>
            <w:tcW w:w="1747" w:type="dxa"/>
            <w:vMerge/>
            <w:shd w:val="clear" w:color="auto" w:fill="FFFFFF"/>
            <w:vAlign w:val="center"/>
            <w:hideMark/>
          </w:tcPr>
          <w:p w:rsidR="006C227D" w:rsidRPr="00C378B4" w:rsidRDefault="006C227D" w:rsidP="00CF0E5B">
            <w:pPr>
              <w:rPr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8474" w:type="dxa"/>
            <w:shd w:val="clear" w:color="auto" w:fill="FFFFFF"/>
            <w:hideMark/>
          </w:tcPr>
          <w:p w:rsidR="006C227D" w:rsidRPr="00C378B4" w:rsidRDefault="006C227D" w:rsidP="00CF0E5B">
            <w:pPr>
              <w:rPr>
                <w:color w:val="333333"/>
                <w:sz w:val="28"/>
                <w:szCs w:val="28"/>
                <w:lang w:eastAsia="ru-RU"/>
              </w:rPr>
            </w:pPr>
            <w:r w:rsidRPr="00C378B4">
              <w:rPr>
                <w:color w:val="333333"/>
                <w:sz w:val="28"/>
                <w:szCs w:val="28"/>
                <w:lang w:eastAsia="ru-RU"/>
              </w:rPr>
              <w:t>Функциональное состояние органов и систем, на которые оказывает влияние донорство крови и ее компонентов, включая (но не ограничиваясь) кровь, кроветворные органы и родственные им ткани</w:t>
            </w:r>
          </w:p>
        </w:tc>
      </w:tr>
      <w:tr w:rsidR="006C227D" w:rsidRPr="00C378B4" w:rsidTr="00C378B4">
        <w:tc>
          <w:tcPr>
            <w:tcW w:w="1747" w:type="dxa"/>
            <w:vMerge/>
            <w:shd w:val="clear" w:color="auto" w:fill="FFFFFF"/>
            <w:vAlign w:val="center"/>
            <w:hideMark/>
          </w:tcPr>
          <w:p w:rsidR="006C227D" w:rsidRPr="00C378B4" w:rsidRDefault="006C227D" w:rsidP="00CF0E5B">
            <w:pPr>
              <w:rPr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8474" w:type="dxa"/>
            <w:shd w:val="clear" w:color="auto" w:fill="FFFFFF"/>
            <w:hideMark/>
          </w:tcPr>
          <w:p w:rsidR="006C227D" w:rsidRPr="00C378B4" w:rsidRDefault="006C227D" w:rsidP="00CF0E5B">
            <w:pPr>
              <w:rPr>
                <w:color w:val="333333"/>
                <w:sz w:val="28"/>
                <w:szCs w:val="28"/>
                <w:lang w:eastAsia="ru-RU"/>
              </w:rPr>
            </w:pPr>
            <w:r w:rsidRPr="00C378B4">
              <w:rPr>
                <w:color w:val="333333"/>
                <w:sz w:val="28"/>
                <w:szCs w:val="28"/>
                <w:lang w:eastAsia="ru-RU"/>
              </w:rPr>
              <w:t>Изменения функционирования крови и кроветворной системы при инфекционных, аутоиммунных, онкологических и иных заболеваниях</w:t>
            </w:r>
          </w:p>
        </w:tc>
      </w:tr>
      <w:tr w:rsidR="006C227D" w:rsidRPr="00C378B4" w:rsidTr="00C378B4">
        <w:tc>
          <w:tcPr>
            <w:tcW w:w="1747" w:type="dxa"/>
            <w:vMerge/>
            <w:shd w:val="clear" w:color="auto" w:fill="FFFFFF"/>
            <w:vAlign w:val="center"/>
            <w:hideMark/>
          </w:tcPr>
          <w:p w:rsidR="006C227D" w:rsidRPr="00C378B4" w:rsidRDefault="006C227D" w:rsidP="00CF0E5B">
            <w:pPr>
              <w:rPr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8474" w:type="dxa"/>
            <w:shd w:val="clear" w:color="auto" w:fill="FFFFFF"/>
            <w:hideMark/>
          </w:tcPr>
          <w:p w:rsidR="006C227D" w:rsidRPr="00C378B4" w:rsidRDefault="006C227D" w:rsidP="00CF0E5B">
            <w:pPr>
              <w:rPr>
                <w:color w:val="333333"/>
                <w:sz w:val="28"/>
                <w:szCs w:val="28"/>
                <w:lang w:eastAsia="ru-RU"/>
              </w:rPr>
            </w:pPr>
            <w:r w:rsidRPr="00C378B4">
              <w:rPr>
                <w:color w:val="333333"/>
                <w:sz w:val="28"/>
                <w:szCs w:val="28"/>
                <w:lang w:eastAsia="ru-RU"/>
              </w:rPr>
              <w:t>Современные методы клинической и параклинической диагностики</w:t>
            </w:r>
          </w:p>
        </w:tc>
      </w:tr>
      <w:tr w:rsidR="006C227D" w:rsidRPr="00C378B4" w:rsidTr="00C378B4">
        <w:tc>
          <w:tcPr>
            <w:tcW w:w="1747" w:type="dxa"/>
            <w:vMerge/>
            <w:shd w:val="clear" w:color="auto" w:fill="FFFFFF"/>
            <w:vAlign w:val="center"/>
            <w:hideMark/>
          </w:tcPr>
          <w:p w:rsidR="006C227D" w:rsidRPr="00C378B4" w:rsidRDefault="006C227D" w:rsidP="00CF0E5B">
            <w:pPr>
              <w:rPr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8474" w:type="dxa"/>
            <w:shd w:val="clear" w:color="auto" w:fill="FFFFFF"/>
            <w:hideMark/>
          </w:tcPr>
          <w:p w:rsidR="006C227D" w:rsidRPr="00C378B4" w:rsidRDefault="006C227D" w:rsidP="00CF0E5B">
            <w:pPr>
              <w:rPr>
                <w:color w:val="333333"/>
                <w:sz w:val="28"/>
                <w:szCs w:val="28"/>
                <w:lang w:eastAsia="ru-RU"/>
              </w:rPr>
            </w:pPr>
            <w:r w:rsidRPr="00C378B4">
              <w:rPr>
                <w:color w:val="333333"/>
                <w:sz w:val="28"/>
                <w:szCs w:val="28"/>
                <w:lang w:eastAsia="ru-RU"/>
              </w:rPr>
              <w:t>Медицинские противопоказания к донорству крови и ее компонентов</w:t>
            </w:r>
          </w:p>
        </w:tc>
      </w:tr>
      <w:tr w:rsidR="006C227D" w:rsidRPr="00C378B4" w:rsidTr="00C378B4">
        <w:tc>
          <w:tcPr>
            <w:tcW w:w="1747" w:type="dxa"/>
            <w:vMerge/>
            <w:shd w:val="clear" w:color="auto" w:fill="FFFFFF"/>
            <w:vAlign w:val="center"/>
            <w:hideMark/>
          </w:tcPr>
          <w:p w:rsidR="006C227D" w:rsidRPr="00C378B4" w:rsidRDefault="006C227D" w:rsidP="00CF0E5B">
            <w:pPr>
              <w:rPr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8474" w:type="dxa"/>
            <w:shd w:val="clear" w:color="auto" w:fill="FFFFFF"/>
            <w:hideMark/>
          </w:tcPr>
          <w:p w:rsidR="006C227D" w:rsidRPr="00C378B4" w:rsidRDefault="006C227D" w:rsidP="00CF0E5B">
            <w:pPr>
              <w:rPr>
                <w:color w:val="333333"/>
                <w:sz w:val="28"/>
                <w:szCs w:val="28"/>
                <w:lang w:eastAsia="ru-RU"/>
              </w:rPr>
            </w:pPr>
            <w:r w:rsidRPr="00C378B4">
              <w:rPr>
                <w:color w:val="333333"/>
                <w:sz w:val="28"/>
                <w:szCs w:val="28"/>
                <w:lang w:eastAsia="ru-RU"/>
              </w:rPr>
              <w:t>Основы иммуногематологии, основы определения групп по системе AB0, резусу и иным групповым системам и методы их определения</w:t>
            </w:r>
          </w:p>
        </w:tc>
      </w:tr>
      <w:tr w:rsidR="006C227D" w:rsidRPr="00C378B4" w:rsidTr="00C378B4">
        <w:tc>
          <w:tcPr>
            <w:tcW w:w="1747" w:type="dxa"/>
            <w:vMerge/>
            <w:shd w:val="clear" w:color="auto" w:fill="FFFFFF"/>
            <w:vAlign w:val="center"/>
            <w:hideMark/>
          </w:tcPr>
          <w:p w:rsidR="006C227D" w:rsidRPr="00C378B4" w:rsidRDefault="006C227D" w:rsidP="00CF0E5B">
            <w:pPr>
              <w:rPr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8474" w:type="dxa"/>
            <w:shd w:val="clear" w:color="auto" w:fill="FFFFFF"/>
            <w:hideMark/>
          </w:tcPr>
          <w:p w:rsidR="006C227D" w:rsidRPr="00C378B4" w:rsidRDefault="006C227D" w:rsidP="00CF0E5B">
            <w:pPr>
              <w:rPr>
                <w:color w:val="333333"/>
                <w:sz w:val="28"/>
                <w:szCs w:val="28"/>
                <w:lang w:eastAsia="ru-RU"/>
              </w:rPr>
            </w:pPr>
            <w:r w:rsidRPr="00C378B4">
              <w:rPr>
                <w:color w:val="333333"/>
                <w:sz w:val="28"/>
                <w:szCs w:val="28"/>
                <w:lang w:eastAsia="ru-RU"/>
              </w:rPr>
              <w:t>Современные методы инфекционной диагностики в трансфузиологии</w:t>
            </w:r>
          </w:p>
        </w:tc>
      </w:tr>
      <w:tr w:rsidR="006C227D" w:rsidRPr="00C378B4" w:rsidTr="00C378B4">
        <w:tc>
          <w:tcPr>
            <w:tcW w:w="1747" w:type="dxa"/>
            <w:vMerge/>
            <w:shd w:val="clear" w:color="auto" w:fill="FFFFFF"/>
            <w:vAlign w:val="center"/>
            <w:hideMark/>
          </w:tcPr>
          <w:p w:rsidR="006C227D" w:rsidRPr="00C378B4" w:rsidRDefault="006C227D" w:rsidP="00CF0E5B">
            <w:pPr>
              <w:rPr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8474" w:type="dxa"/>
            <w:shd w:val="clear" w:color="auto" w:fill="FFFFFF"/>
            <w:hideMark/>
          </w:tcPr>
          <w:p w:rsidR="006C227D" w:rsidRPr="00C378B4" w:rsidRDefault="006C227D" w:rsidP="00CF0E5B">
            <w:pPr>
              <w:rPr>
                <w:color w:val="333333"/>
                <w:sz w:val="28"/>
                <w:szCs w:val="28"/>
                <w:lang w:eastAsia="ru-RU"/>
              </w:rPr>
            </w:pPr>
            <w:r w:rsidRPr="00C378B4">
              <w:rPr>
                <w:color w:val="333333"/>
                <w:sz w:val="28"/>
                <w:szCs w:val="28"/>
                <w:lang w:eastAsia="ru-RU"/>
              </w:rPr>
              <w:t>Современные принципы получения крови и ее компонентов с использованием систем и аппаратов, консервирующих растворов</w:t>
            </w:r>
          </w:p>
        </w:tc>
      </w:tr>
      <w:tr w:rsidR="006C227D" w:rsidRPr="00C378B4" w:rsidTr="00C378B4">
        <w:tc>
          <w:tcPr>
            <w:tcW w:w="1747" w:type="dxa"/>
            <w:vMerge/>
            <w:shd w:val="clear" w:color="auto" w:fill="FFFFFF"/>
            <w:vAlign w:val="center"/>
            <w:hideMark/>
          </w:tcPr>
          <w:p w:rsidR="006C227D" w:rsidRPr="00C378B4" w:rsidRDefault="006C227D" w:rsidP="00CF0E5B">
            <w:pPr>
              <w:rPr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8474" w:type="dxa"/>
            <w:shd w:val="clear" w:color="auto" w:fill="FFFFFF"/>
            <w:hideMark/>
          </w:tcPr>
          <w:p w:rsidR="006C227D" w:rsidRPr="00C378B4" w:rsidRDefault="006C227D" w:rsidP="00CF0E5B">
            <w:pPr>
              <w:rPr>
                <w:color w:val="333333"/>
                <w:sz w:val="28"/>
                <w:szCs w:val="28"/>
                <w:lang w:eastAsia="ru-RU"/>
              </w:rPr>
            </w:pPr>
            <w:r w:rsidRPr="00C378B4">
              <w:rPr>
                <w:color w:val="333333"/>
                <w:sz w:val="28"/>
                <w:szCs w:val="28"/>
                <w:lang w:eastAsia="ru-RU"/>
              </w:rPr>
              <w:t>Методы криоконсервации крови и ее компонентов</w:t>
            </w:r>
          </w:p>
        </w:tc>
      </w:tr>
      <w:tr w:rsidR="006C227D" w:rsidRPr="00C378B4" w:rsidTr="00C378B4">
        <w:tc>
          <w:tcPr>
            <w:tcW w:w="1747" w:type="dxa"/>
            <w:vMerge/>
            <w:shd w:val="clear" w:color="auto" w:fill="FFFFFF"/>
            <w:vAlign w:val="center"/>
            <w:hideMark/>
          </w:tcPr>
          <w:p w:rsidR="006C227D" w:rsidRPr="00C378B4" w:rsidRDefault="006C227D" w:rsidP="00CF0E5B">
            <w:pPr>
              <w:rPr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8474" w:type="dxa"/>
            <w:shd w:val="clear" w:color="auto" w:fill="FFFFFF"/>
            <w:hideMark/>
          </w:tcPr>
          <w:p w:rsidR="006C227D" w:rsidRPr="00C378B4" w:rsidRDefault="006C227D" w:rsidP="00CF0E5B">
            <w:pPr>
              <w:rPr>
                <w:color w:val="333333"/>
                <w:sz w:val="28"/>
                <w:szCs w:val="28"/>
                <w:lang w:eastAsia="ru-RU"/>
              </w:rPr>
            </w:pPr>
            <w:r w:rsidRPr="00C378B4">
              <w:rPr>
                <w:color w:val="333333"/>
                <w:sz w:val="28"/>
                <w:szCs w:val="28"/>
                <w:lang w:eastAsia="ru-RU"/>
              </w:rPr>
              <w:t>Методы специальной обработки крови и ее компонентов, консервации и последующего хранения</w:t>
            </w:r>
          </w:p>
        </w:tc>
      </w:tr>
      <w:tr w:rsidR="006C227D" w:rsidRPr="00C378B4" w:rsidTr="00C378B4">
        <w:tc>
          <w:tcPr>
            <w:tcW w:w="1747" w:type="dxa"/>
            <w:vMerge/>
            <w:shd w:val="clear" w:color="auto" w:fill="FFFFFF"/>
            <w:vAlign w:val="center"/>
            <w:hideMark/>
          </w:tcPr>
          <w:p w:rsidR="006C227D" w:rsidRPr="00C378B4" w:rsidRDefault="006C227D" w:rsidP="00CF0E5B">
            <w:pPr>
              <w:rPr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8474" w:type="dxa"/>
            <w:shd w:val="clear" w:color="auto" w:fill="FFFFFF"/>
            <w:hideMark/>
          </w:tcPr>
          <w:p w:rsidR="006C227D" w:rsidRPr="00C378B4" w:rsidRDefault="006C227D" w:rsidP="00CF0E5B">
            <w:pPr>
              <w:rPr>
                <w:color w:val="333333"/>
                <w:sz w:val="28"/>
                <w:szCs w:val="28"/>
                <w:lang w:eastAsia="ru-RU"/>
              </w:rPr>
            </w:pPr>
            <w:r w:rsidRPr="00C378B4">
              <w:rPr>
                <w:color w:val="333333"/>
                <w:sz w:val="28"/>
                <w:szCs w:val="28"/>
                <w:lang w:eastAsia="ru-RU"/>
              </w:rPr>
              <w:t>Методы подсчета клеточности крови и ее компонентов</w:t>
            </w:r>
          </w:p>
        </w:tc>
      </w:tr>
      <w:tr w:rsidR="006C227D" w:rsidRPr="00C378B4" w:rsidTr="00C378B4">
        <w:tc>
          <w:tcPr>
            <w:tcW w:w="1747" w:type="dxa"/>
            <w:vMerge/>
            <w:shd w:val="clear" w:color="auto" w:fill="FFFFFF"/>
            <w:vAlign w:val="center"/>
            <w:hideMark/>
          </w:tcPr>
          <w:p w:rsidR="006C227D" w:rsidRPr="00C378B4" w:rsidRDefault="006C227D" w:rsidP="00CF0E5B">
            <w:pPr>
              <w:rPr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8474" w:type="dxa"/>
            <w:shd w:val="clear" w:color="auto" w:fill="FFFFFF"/>
            <w:hideMark/>
          </w:tcPr>
          <w:p w:rsidR="006C227D" w:rsidRPr="00C378B4" w:rsidRDefault="006C227D" w:rsidP="00CF0E5B">
            <w:pPr>
              <w:rPr>
                <w:color w:val="333333"/>
                <w:sz w:val="28"/>
                <w:szCs w:val="28"/>
                <w:lang w:eastAsia="ru-RU"/>
              </w:rPr>
            </w:pPr>
            <w:r w:rsidRPr="00C378B4">
              <w:rPr>
                <w:color w:val="333333"/>
                <w:sz w:val="28"/>
                <w:szCs w:val="28"/>
                <w:lang w:eastAsia="ru-RU"/>
              </w:rPr>
              <w:t>Состояния, требующие направления доноров к врачам-специалистам</w:t>
            </w:r>
          </w:p>
        </w:tc>
      </w:tr>
      <w:tr w:rsidR="006C227D" w:rsidRPr="00C378B4" w:rsidTr="00C378B4">
        <w:tc>
          <w:tcPr>
            <w:tcW w:w="1747" w:type="dxa"/>
            <w:vMerge/>
            <w:shd w:val="clear" w:color="auto" w:fill="FFFFFF"/>
            <w:vAlign w:val="center"/>
            <w:hideMark/>
          </w:tcPr>
          <w:p w:rsidR="006C227D" w:rsidRPr="00C378B4" w:rsidRDefault="006C227D" w:rsidP="00CF0E5B">
            <w:pPr>
              <w:rPr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8474" w:type="dxa"/>
            <w:shd w:val="clear" w:color="auto" w:fill="FFFFFF"/>
            <w:hideMark/>
          </w:tcPr>
          <w:p w:rsidR="006C227D" w:rsidRPr="00C378B4" w:rsidRDefault="006C227D" w:rsidP="00CF0E5B">
            <w:pPr>
              <w:rPr>
                <w:color w:val="333333"/>
                <w:sz w:val="28"/>
                <w:szCs w:val="28"/>
                <w:lang w:eastAsia="ru-RU"/>
              </w:rPr>
            </w:pPr>
            <w:r w:rsidRPr="00C378B4">
              <w:rPr>
                <w:color w:val="333333"/>
                <w:sz w:val="28"/>
                <w:szCs w:val="28"/>
                <w:lang w:eastAsia="ru-RU"/>
              </w:rPr>
              <w:t>Состояния, требующие оказания медицинской помощи в неотложной форме</w:t>
            </w:r>
          </w:p>
        </w:tc>
      </w:tr>
      <w:tr w:rsidR="006C227D" w:rsidRPr="00C378B4" w:rsidTr="00C378B4">
        <w:tc>
          <w:tcPr>
            <w:tcW w:w="1747" w:type="dxa"/>
            <w:vMerge/>
            <w:shd w:val="clear" w:color="auto" w:fill="FFFFFF"/>
            <w:vAlign w:val="center"/>
            <w:hideMark/>
          </w:tcPr>
          <w:p w:rsidR="006C227D" w:rsidRPr="00C378B4" w:rsidRDefault="006C227D" w:rsidP="00CF0E5B">
            <w:pPr>
              <w:rPr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8474" w:type="dxa"/>
            <w:shd w:val="clear" w:color="auto" w:fill="FFFFFF"/>
            <w:hideMark/>
          </w:tcPr>
          <w:p w:rsidR="006C227D" w:rsidRPr="00C378B4" w:rsidRDefault="006C227D" w:rsidP="00CF0E5B">
            <w:pPr>
              <w:rPr>
                <w:color w:val="333333"/>
                <w:sz w:val="28"/>
                <w:szCs w:val="28"/>
                <w:lang w:eastAsia="ru-RU"/>
              </w:rPr>
            </w:pPr>
            <w:r w:rsidRPr="00C378B4">
              <w:rPr>
                <w:color w:val="333333"/>
                <w:sz w:val="28"/>
                <w:szCs w:val="28"/>
                <w:lang w:eastAsia="ru-RU"/>
              </w:rPr>
              <w:t>МКБ</w:t>
            </w:r>
          </w:p>
        </w:tc>
      </w:tr>
      <w:tr w:rsidR="006C227D" w:rsidRPr="00C378B4" w:rsidTr="00C378B4">
        <w:tc>
          <w:tcPr>
            <w:tcW w:w="1747" w:type="dxa"/>
            <w:vMerge/>
            <w:shd w:val="clear" w:color="auto" w:fill="FFFFFF"/>
            <w:vAlign w:val="center"/>
            <w:hideMark/>
          </w:tcPr>
          <w:p w:rsidR="006C227D" w:rsidRPr="00C378B4" w:rsidRDefault="006C227D" w:rsidP="00CF0E5B">
            <w:pPr>
              <w:rPr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8474" w:type="dxa"/>
            <w:shd w:val="clear" w:color="auto" w:fill="FFFFFF"/>
            <w:hideMark/>
          </w:tcPr>
          <w:p w:rsidR="006C227D" w:rsidRPr="00C378B4" w:rsidRDefault="006C227D" w:rsidP="00CF0E5B">
            <w:pPr>
              <w:rPr>
                <w:color w:val="333333"/>
                <w:sz w:val="28"/>
                <w:szCs w:val="28"/>
                <w:lang w:eastAsia="ru-RU"/>
              </w:rPr>
            </w:pPr>
            <w:r w:rsidRPr="00C378B4">
              <w:rPr>
                <w:color w:val="333333"/>
                <w:sz w:val="28"/>
                <w:szCs w:val="28"/>
                <w:lang w:eastAsia="ru-RU"/>
              </w:rPr>
              <w:t>Симптомы и синдромы осложнений, побочных действий, нежелательных реакций, в том числе серьезных и непредвиденных, возникших в результате диагностических процедур у доноров</w:t>
            </w:r>
          </w:p>
        </w:tc>
      </w:tr>
    </w:tbl>
    <w:p w:rsidR="006C227D" w:rsidRPr="00C378B4" w:rsidRDefault="006C227D" w:rsidP="006C227D">
      <w:pPr>
        <w:rPr>
          <w:sz w:val="28"/>
          <w:szCs w:val="28"/>
        </w:rPr>
      </w:pPr>
    </w:p>
    <w:p w:rsidR="006C227D" w:rsidRPr="006C227D" w:rsidRDefault="006C227D" w:rsidP="006C227D"/>
    <w:p w:rsidR="006C227D" w:rsidRPr="006C227D" w:rsidRDefault="006C227D" w:rsidP="006C227D">
      <w:pPr>
        <w:rPr>
          <w:sz w:val="18"/>
          <w:szCs w:val="18"/>
        </w:rPr>
      </w:pPr>
    </w:p>
    <w:p w:rsidR="00876410" w:rsidRPr="00876410" w:rsidRDefault="00876410" w:rsidP="00736FCA">
      <w:pPr>
        <w:autoSpaceDE w:val="0"/>
        <w:autoSpaceDN w:val="0"/>
        <w:adjustRightInd w:val="0"/>
        <w:ind w:left="142"/>
        <w:jc w:val="both"/>
        <w:rPr>
          <w:rFonts w:eastAsiaTheme="minorHAnsi"/>
          <w:color w:val="FF0000"/>
          <w:sz w:val="28"/>
          <w:szCs w:val="28"/>
        </w:rPr>
      </w:pPr>
      <w:r w:rsidRPr="00A17863">
        <w:rPr>
          <w:rFonts w:eastAsiaTheme="minorHAnsi"/>
          <w:b/>
          <w:color w:val="000000" w:themeColor="text1"/>
          <w:sz w:val="28"/>
          <w:szCs w:val="28"/>
        </w:rPr>
        <w:t>- вид программы:</w:t>
      </w:r>
      <w:r w:rsidRPr="00876410">
        <w:rPr>
          <w:rFonts w:eastAsiaTheme="minorHAnsi"/>
          <w:color w:val="FF0000"/>
          <w:sz w:val="28"/>
          <w:szCs w:val="28"/>
        </w:rPr>
        <w:t xml:space="preserve"> </w:t>
      </w:r>
      <w:r w:rsidRPr="00A17863">
        <w:rPr>
          <w:rFonts w:eastAsiaTheme="minorHAnsi"/>
          <w:color w:val="000000" w:themeColor="text1"/>
          <w:sz w:val="28"/>
          <w:szCs w:val="28"/>
        </w:rPr>
        <w:t>практикоориентированная</w:t>
      </w:r>
      <w:r w:rsidRPr="00876410">
        <w:rPr>
          <w:rFonts w:eastAsiaTheme="minorHAnsi"/>
          <w:color w:val="FF0000"/>
          <w:sz w:val="28"/>
          <w:szCs w:val="28"/>
        </w:rPr>
        <w:t>.</w:t>
      </w:r>
    </w:p>
    <w:p w:rsidR="004B12E2" w:rsidRDefault="00D51919" w:rsidP="00F22B8F">
      <w:pPr>
        <w:pStyle w:val="ConsPlusTitle"/>
        <w:ind w:right="57"/>
        <w:outlineLvl w:val="1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 xml:space="preserve">      </w:t>
      </w:r>
    </w:p>
    <w:p w:rsidR="004B12E2" w:rsidRPr="00A4526E" w:rsidRDefault="00736FCA" w:rsidP="00D74846">
      <w:pPr>
        <w:pStyle w:val="ConsPlusTitle"/>
        <w:ind w:right="57"/>
        <w:jc w:val="center"/>
        <w:outlineLvl w:val="1"/>
        <w:rPr>
          <w:rFonts w:ascii="Times New Roman" w:eastAsiaTheme="minorHAnsi" w:hAnsi="Times New Roman" w:cs="Times New Roman"/>
          <w:color w:val="FF0000"/>
          <w:sz w:val="32"/>
          <w:szCs w:val="32"/>
          <w:lang w:eastAsia="en-US"/>
        </w:rPr>
      </w:pPr>
      <w:r w:rsidRPr="00A4526E">
        <w:rPr>
          <w:rFonts w:eastAsiaTheme="minorHAnsi"/>
          <w:color w:val="000000" w:themeColor="text1"/>
          <w:sz w:val="32"/>
          <w:szCs w:val="32"/>
          <w:lang w:eastAsia="en-US"/>
        </w:rPr>
        <w:t>5.</w:t>
      </w:r>
      <w:r w:rsidRPr="00A4526E">
        <w:rPr>
          <w:rFonts w:ascii="Times New Roman" w:eastAsiaTheme="minorHAnsi" w:hAnsi="Times New Roman" w:cs="Times New Roman"/>
          <w:color w:val="000000" w:themeColor="text1"/>
          <w:sz w:val="32"/>
          <w:szCs w:val="32"/>
          <w:lang w:eastAsia="en-US"/>
        </w:rPr>
        <w:t>3 Контингент обучающихся:</w:t>
      </w:r>
    </w:p>
    <w:p w:rsidR="004B12E2" w:rsidRPr="00C378B4" w:rsidRDefault="004B12E2" w:rsidP="00CF7DD5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C378B4">
        <w:rPr>
          <w:rFonts w:eastAsiaTheme="minorHAnsi"/>
          <w:b/>
          <w:bCs/>
          <w:color w:val="000000"/>
          <w:sz w:val="28"/>
          <w:szCs w:val="28"/>
          <w:lang w:eastAsia="en-US"/>
        </w:rPr>
        <w:t>- по основной специальности:</w:t>
      </w:r>
      <w:r w:rsidRPr="00C378B4">
        <w:rPr>
          <w:rFonts w:eastAsiaTheme="minorHAnsi"/>
          <w:b/>
          <w:color w:val="000000" w:themeColor="text1"/>
          <w:sz w:val="28"/>
          <w:szCs w:val="28"/>
          <w:lang w:eastAsia="en-US"/>
        </w:rPr>
        <w:t xml:space="preserve"> </w:t>
      </w:r>
      <w:r w:rsidR="00BB200F">
        <w:rPr>
          <w:rFonts w:eastAsiaTheme="minorHAnsi"/>
          <w:color w:val="000000" w:themeColor="text1"/>
          <w:sz w:val="28"/>
          <w:szCs w:val="28"/>
          <w:lang w:eastAsia="en-US"/>
        </w:rPr>
        <w:t>врач-</w:t>
      </w:r>
      <w:r w:rsidRPr="00C378B4">
        <w:rPr>
          <w:rFonts w:eastAsiaTheme="minorHAnsi"/>
          <w:color w:val="000000" w:themeColor="text1"/>
          <w:sz w:val="28"/>
          <w:szCs w:val="28"/>
          <w:lang w:eastAsia="en-US"/>
        </w:rPr>
        <w:t xml:space="preserve"> трансфузиолог</w:t>
      </w:r>
      <w:r w:rsidRPr="00C378B4">
        <w:rPr>
          <w:rFonts w:eastAsiaTheme="minorHAnsi"/>
          <w:color w:val="000000"/>
          <w:sz w:val="28"/>
          <w:szCs w:val="28"/>
          <w:lang w:eastAsia="en-US"/>
        </w:rPr>
        <w:t xml:space="preserve">; </w:t>
      </w:r>
    </w:p>
    <w:p w:rsidR="00BB200F" w:rsidRPr="000669F0" w:rsidRDefault="004B12E2" w:rsidP="00BB200F">
      <w:pPr>
        <w:pStyle w:val="ConsPlusTitle"/>
        <w:ind w:right="57"/>
        <w:outlineLvl w:val="1"/>
        <w:rPr>
          <w:rFonts w:ascii="Times New Roman" w:hAnsi="Times New Roman" w:cs="Times New Roman"/>
          <w:b w:val="0"/>
          <w:color w:val="FF0000"/>
          <w:sz w:val="26"/>
          <w:szCs w:val="26"/>
        </w:rPr>
      </w:pPr>
      <w:r w:rsidRPr="00C378B4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- по смежной специальности</w:t>
      </w:r>
      <w:r w:rsidR="000A0673" w:rsidRPr="00C378B4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: </w:t>
      </w:r>
      <w:r w:rsidR="00BB200F" w:rsidRPr="000669F0">
        <w:rPr>
          <w:rFonts w:ascii="Times New Roman" w:hAnsi="Times New Roman" w:cs="Times New Roman"/>
          <w:b w:val="0"/>
          <w:color w:val="000000" w:themeColor="text1"/>
          <w:sz w:val="26"/>
          <w:szCs w:val="26"/>
        </w:rPr>
        <w:t xml:space="preserve">врач </w:t>
      </w:r>
      <w:r w:rsidR="00BB200F">
        <w:rPr>
          <w:rFonts w:ascii="Times New Roman" w:hAnsi="Times New Roman" w:cs="Times New Roman"/>
          <w:b w:val="0"/>
          <w:color w:val="000000" w:themeColor="text1"/>
          <w:sz w:val="26"/>
          <w:szCs w:val="26"/>
        </w:rPr>
        <w:t>-</w:t>
      </w:r>
      <w:r w:rsidR="00BB200F" w:rsidRPr="000669F0">
        <w:rPr>
          <w:rFonts w:ascii="Times New Roman" w:hAnsi="Times New Roman" w:cs="Times New Roman"/>
          <w:b w:val="0"/>
          <w:color w:val="000000" w:themeColor="text1"/>
          <w:sz w:val="26"/>
          <w:szCs w:val="26"/>
        </w:rPr>
        <w:t>акушер-гинеколог,</w:t>
      </w:r>
      <w:r w:rsidR="00BB200F">
        <w:rPr>
          <w:rFonts w:ascii="Times New Roman" w:hAnsi="Times New Roman" w:cs="Times New Roman"/>
          <w:b w:val="0"/>
          <w:color w:val="000000" w:themeColor="text1"/>
          <w:sz w:val="26"/>
          <w:szCs w:val="26"/>
        </w:rPr>
        <w:t xml:space="preserve"> врач - </w:t>
      </w:r>
      <w:r w:rsidR="00BB200F" w:rsidRPr="000669F0">
        <w:rPr>
          <w:rFonts w:ascii="Times New Roman" w:hAnsi="Times New Roman" w:cs="Times New Roman"/>
          <w:b w:val="0"/>
          <w:color w:val="000000" w:themeColor="text1"/>
          <w:sz w:val="26"/>
          <w:szCs w:val="26"/>
        </w:rPr>
        <w:t>анестезиолог-реаниматолог,</w:t>
      </w:r>
      <w:r w:rsidR="00BB200F">
        <w:rPr>
          <w:rFonts w:ascii="Times New Roman" w:hAnsi="Times New Roman" w:cs="Times New Roman"/>
          <w:b w:val="0"/>
          <w:color w:val="000000" w:themeColor="text1"/>
          <w:sz w:val="26"/>
          <w:szCs w:val="26"/>
        </w:rPr>
        <w:t xml:space="preserve"> врач-</w:t>
      </w:r>
      <w:r w:rsidR="00BB200F" w:rsidRPr="000669F0">
        <w:rPr>
          <w:rFonts w:ascii="Times New Roman" w:hAnsi="Times New Roman" w:cs="Times New Roman"/>
          <w:b w:val="0"/>
          <w:color w:val="000000" w:themeColor="text1"/>
          <w:sz w:val="26"/>
          <w:szCs w:val="26"/>
        </w:rPr>
        <w:t xml:space="preserve">хирург, </w:t>
      </w:r>
      <w:r w:rsidR="00BB200F">
        <w:rPr>
          <w:rFonts w:ascii="Times New Roman" w:hAnsi="Times New Roman" w:cs="Times New Roman"/>
          <w:b w:val="0"/>
          <w:color w:val="000000" w:themeColor="text1"/>
          <w:sz w:val="26"/>
          <w:szCs w:val="26"/>
        </w:rPr>
        <w:t xml:space="preserve">врач - </w:t>
      </w:r>
      <w:r w:rsidR="00BB200F" w:rsidRPr="000669F0">
        <w:rPr>
          <w:rFonts w:ascii="Times New Roman" w:hAnsi="Times New Roman" w:cs="Times New Roman"/>
          <w:b w:val="0"/>
          <w:color w:val="000000" w:themeColor="text1"/>
          <w:sz w:val="26"/>
          <w:szCs w:val="26"/>
        </w:rPr>
        <w:t>травматолог-ортопед,</w:t>
      </w:r>
      <w:r w:rsidR="00BB200F">
        <w:rPr>
          <w:rFonts w:ascii="Times New Roman" w:hAnsi="Times New Roman" w:cs="Times New Roman"/>
          <w:b w:val="0"/>
          <w:color w:val="000000" w:themeColor="text1"/>
          <w:sz w:val="26"/>
          <w:szCs w:val="26"/>
        </w:rPr>
        <w:t xml:space="preserve"> врач - </w:t>
      </w:r>
      <w:r w:rsidR="00BB200F" w:rsidRPr="000669F0">
        <w:rPr>
          <w:rFonts w:ascii="Times New Roman" w:hAnsi="Times New Roman" w:cs="Times New Roman"/>
          <w:b w:val="0"/>
          <w:color w:val="000000" w:themeColor="text1"/>
          <w:sz w:val="26"/>
          <w:szCs w:val="26"/>
        </w:rPr>
        <w:t>неонатолог,</w:t>
      </w:r>
      <w:r w:rsidR="00BB200F">
        <w:rPr>
          <w:rFonts w:ascii="Times New Roman" w:hAnsi="Times New Roman" w:cs="Times New Roman"/>
          <w:b w:val="0"/>
          <w:color w:val="000000" w:themeColor="text1"/>
          <w:sz w:val="26"/>
          <w:szCs w:val="26"/>
        </w:rPr>
        <w:t xml:space="preserve"> врач- </w:t>
      </w:r>
      <w:r w:rsidR="00BB200F" w:rsidRPr="000669F0">
        <w:rPr>
          <w:rFonts w:ascii="Times New Roman" w:hAnsi="Times New Roman" w:cs="Times New Roman"/>
          <w:b w:val="0"/>
          <w:color w:val="000000" w:themeColor="text1"/>
          <w:sz w:val="26"/>
          <w:szCs w:val="26"/>
        </w:rPr>
        <w:t>гематолог,</w:t>
      </w:r>
      <w:r w:rsidR="00BB200F">
        <w:rPr>
          <w:rFonts w:ascii="Times New Roman" w:hAnsi="Times New Roman" w:cs="Times New Roman"/>
          <w:b w:val="0"/>
          <w:color w:val="000000" w:themeColor="text1"/>
          <w:sz w:val="26"/>
          <w:szCs w:val="26"/>
        </w:rPr>
        <w:t xml:space="preserve"> врач - </w:t>
      </w:r>
      <w:r w:rsidR="00BB200F" w:rsidRPr="000669F0">
        <w:rPr>
          <w:rFonts w:ascii="Times New Roman" w:hAnsi="Times New Roman" w:cs="Times New Roman"/>
          <w:b w:val="0"/>
          <w:color w:val="000000" w:themeColor="text1"/>
          <w:sz w:val="26"/>
          <w:szCs w:val="26"/>
        </w:rPr>
        <w:t>онколог,</w:t>
      </w:r>
      <w:r w:rsidR="00BB200F">
        <w:rPr>
          <w:rFonts w:ascii="Times New Roman" w:hAnsi="Times New Roman" w:cs="Times New Roman"/>
          <w:b w:val="0"/>
          <w:color w:val="000000" w:themeColor="text1"/>
          <w:sz w:val="26"/>
          <w:szCs w:val="26"/>
        </w:rPr>
        <w:t xml:space="preserve"> врач - </w:t>
      </w:r>
      <w:r w:rsidR="00BB200F" w:rsidRPr="000669F0">
        <w:rPr>
          <w:rFonts w:ascii="Times New Roman" w:hAnsi="Times New Roman" w:cs="Times New Roman"/>
          <w:b w:val="0"/>
          <w:color w:val="000000" w:themeColor="text1"/>
          <w:sz w:val="26"/>
          <w:szCs w:val="26"/>
        </w:rPr>
        <w:t>уролог,</w:t>
      </w:r>
      <w:r w:rsidR="00BB200F">
        <w:rPr>
          <w:rFonts w:ascii="Times New Roman" w:hAnsi="Times New Roman" w:cs="Times New Roman"/>
          <w:b w:val="0"/>
          <w:color w:val="000000" w:themeColor="text1"/>
          <w:sz w:val="26"/>
          <w:szCs w:val="26"/>
        </w:rPr>
        <w:t xml:space="preserve"> врач- </w:t>
      </w:r>
      <w:r w:rsidR="00BB200F" w:rsidRPr="000669F0">
        <w:rPr>
          <w:rFonts w:ascii="Times New Roman" w:hAnsi="Times New Roman" w:cs="Times New Roman"/>
          <w:b w:val="0"/>
          <w:color w:val="000000" w:themeColor="text1"/>
          <w:sz w:val="26"/>
          <w:szCs w:val="26"/>
        </w:rPr>
        <w:t>инфекционист</w:t>
      </w:r>
      <w:r w:rsidR="00BB200F" w:rsidRPr="002927A8">
        <w:rPr>
          <w:rFonts w:ascii="Times New Roman" w:hAnsi="Times New Roman" w:cs="Times New Roman"/>
          <w:b w:val="0"/>
          <w:color w:val="000000" w:themeColor="text1"/>
          <w:sz w:val="26"/>
          <w:szCs w:val="26"/>
        </w:rPr>
        <w:t>.</w:t>
      </w:r>
    </w:p>
    <w:p w:rsidR="000C6AA5" w:rsidRDefault="000C6AA5" w:rsidP="000C6AA5">
      <w:pPr>
        <w:pStyle w:val="Default"/>
        <w:jc w:val="both"/>
        <w:rPr>
          <w:rFonts w:eastAsiaTheme="minorHAnsi"/>
          <w:b/>
          <w:bCs/>
          <w:color w:val="FF0000"/>
          <w:sz w:val="28"/>
          <w:szCs w:val="28"/>
          <w:lang w:eastAsia="en-US"/>
        </w:rPr>
      </w:pPr>
    </w:p>
    <w:p w:rsidR="00D91B47" w:rsidRPr="00D428EB" w:rsidRDefault="00876410" w:rsidP="00D74846">
      <w:pPr>
        <w:pStyle w:val="Default"/>
        <w:jc w:val="center"/>
        <w:rPr>
          <w:rFonts w:eastAsiaTheme="minorHAnsi"/>
          <w:b/>
          <w:color w:val="000000" w:themeColor="text1"/>
          <w:sz w:val="32"/>
          <w:szCs w:val="32"/>
          <w:lang w:eastAsia="en-US"/>
        </w:rPr>
      </w:pPr>
      <w:r w:rsidRPr="00D428EB">
        <w:rPr>
          <w:rFonts w:eastAsiaTheme="minorHAnsi"/>
          <w:b/>
          <w:color w:val="000000" w:themeColor="text1"/>
          <w:sz w:val="32"/>
          <w:szCs w:val="32"/>
          <w:lang w:eastAsia="en-US"/>
        </w:rPr>
        <w:t>5.4. Актуа</w:t>
      </w:r>
      <w:r w:rsidR="003B4B1B" w:rsidRPr="00D428EB">
        <w:rPr>
          <w:rFonts w:eastAsiaTheme="minorHAnsi"/>
          <w:b/>
          <w:color w:val="000000" w:themeColor="text1"/>
          <w:sz w:val="32"/>
          <w:szCs w:val="32"/>
          <w:lang w:eastAsia="en-US"/>
        </w:rPr>
        <w:t>л</w:t>
      </w:r>
      <w:r w:rsidRPr="00D428EB">
        <w:rPr>
          <w:rFonts w:eastAsiaTheme="minorHAnsi"/>
          <w:b/>
          <w:color w:val="000000" w:themeColor="text1"/>
          <w:sz w:val="32"/>
          <w:szCs w:val="32"/>
          <w:lang w:eastAsia="en-US"/>
        </w:rPr>
        <w:t>ьность программы</w:t>
      </w:r>
    </w:p>
    <w:p w:rsidR="008A5C42" w:rsidRPr="000C6AA5" w:rsidRDefault="008A5C42" w:rsidP="00D91B47">
      <w:pPr>
        <w:pStyle w:val="Default"/>
        <w:ind w:firstLine="708"/>
        <w:jc w:val="both"/>
        <w:rPr>
          <w:rFonts w:eastAsiaTheme="minorHAnsi"/>
          <w:b/>
          <w:color w:val="000000" w:themeColor="text1"/>
          <w:sz w:val="28"/>
          <w:szCs w:val="28"/>
          <w:lang w:eastAsia="en-US"/>
        </w:rPr>
      </w:pPr>
    </w:p>
    <w:p w:rsidR="00953712" w:rsidRPr="00953712" w:rsidRDefault="00D91B47" w:rsidP="00953712">
      <w:pPr>
        <w:pStyle w:val="Default"/>
        <w:rPr>
          <w:rFonts w:eastAsiaTheme="minorHAnsi"/>
          <w:lang w:eastAsia="en-US"/>
        </w:rPr>
      </w:pPr>
      <w:r w:rsidRPr="00D91B47">
        <w:rPr>
          <w:rFonts w:eastAsiaTheme="minorHAnsi"/>
          <w:sz w:val="28"/>
          <w:szCs w:val="28"/>
          <w:lang w:eastAsia="en-US"/>
        </w:rPr>
        <w:t>Актуальность дополнительной профессиональной образовательной программы повышения квалификации врачей по теме «</w:t>
      </w:r>
      <w:r w:rsidR="00EC7D76">
        <w:rPr>
          <w:rFonts w:eastAsiaTheme="minorHAnsi"/>
          <w:sz w:val="28"/>
          <w:szCs w:val="28"/>
          <w:lang w:eastAsia="en-US"/>
        </w:rPr>
        <w:t xml:space="preserve"> </w:t>
      </w:r>
      <w:r w:rsidR="00EC7D76" w:rsidRPr="00186BAA">
        <w:rPr>
          <w:rStyle w:val="2c"/>
          <w:b w:val="0"/>
          <w:bCs w:val="0"/>
          <w:sz w:val="28"/>
          <w:szCs w:val="28"/>
        </w:rPr>
        <w:t>Клинические аспекты трансфузиологии в гематологии, терапии, хирургии, акушерстве  и в других смежных дисциплинах</w:t>
      </w:r>
      <w:r w:rsidR="00EC7D76">
        <w:rPr>
          <w:rFonts w:eastAsiaTheme="minorHAnsi"/>
          <w:sz w:val="28"/>
          <w:szCs w:val="28"/>
          <w:lang w:eastAsia="en-US"/>
        </w:rPr>
        <w:t xml:space="preserve">» </w:t>
      </w:r>
      <w:r w:rsidRPr="00D91B47">
        <w:rPr>
          <w:rFonts w:eastAsiaTheme="minorHAnsi"/>
          <w:sz w:val="28"/>
          <w:szCs w:val="28"/>
          <w:lang w:eastAsia="en-US"/>
        </w:rPr>
        <w:t xml:space="preserve">обусловлена необходимостью обучения специалистов здравоохранения навыкам </w:t>
      </w:r>
      <w:r w:rsidR="00CC40F0" w:rsidRPr="00186BAA">
        <w:rPr>
          <w:rFonts w:eastAsiaTheme="minorHAnsi"/>
          <w:sz w:val="28"/>
          <w:szCs w:val="28"/>
          <w:lang w:eastAsia="en-US"/>
        </w:rPr>
        <w:t>оказание трансфузиологической помощи пациентам.</w:t>
      </w:r>
      <w:r w:rsidRPr="00186BAA">
        <w:rPr>
          <w:rFonts w:eastAsiaTheme="minorHAnsi"/>
          <w:sz w:val="28"/>
          <w:szCs w:val="28"/>
          <w:lang w:eastAsia="en-US"/>
        </w:rPr>
        <w:t xml:space="preserve"> </w:t>
      </w:r>
    </w:p>
    <w:p w:rsidR="00B5520B" w:rsidRDefault="00B5520B" w:rsidP="00B5520B">
      <w:pPr>
        <w:pStyle w:val="ConsPlusNormal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  </w:t>
      </w:r>
    </w:p>
    <w:p w:rsidR="00B5520B" w:rsidRPr="00B5520B" w:rsidRDefault="00B5520B" w:rsidP="00B5520B">
      <w:pPr>
        <w:pStyle w:val="ConsPlusNormal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5520B">
        <w:rPr>
          <w:rFonts w:ascii="Times New Roman" w:hAnsi="Times New Roman" w:cs="Times New Roman"/>
          <w:sz w:val="28"/>
          <w:szCs w:val="28"/>
        </w:rPr>
        <w:t xml:space="preserve"> </w:t>
      </w:r>
      <w:r w:rsidRPr="00B5520B">
        <w:rPr>
          <w:rFonts w:ascii="Times New Roman" w:hAnsi="Times New Roman" w:cs="Times New Roman"/>
          <w:b/>
          <w:sz w:val="28"/>
          <w:szCs w:val="28"/>
        </w:rPr>
        <w:t xml:space="preserve">Структура Программы </w:t>
      </w:r>
    </w:p>
    <w:p w:rsidR="00B5520B" w:rsidRPr="00B5520B" w:rsidRDefault="00B5520B" w:rsidP="00B5520B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5520B">
        <w:rPr>
          <w:rFonts w:ascii="Times New Roman" w:hAnsi="Times New Roman" w:cs="Times New Roman"/>
          <w:sz w:val="28"/>
          <w:szCs w:val="28"/>
        </w:rPr>
        <w:t>- общие положения;</w:t>
      </w:r>
    </w:p>
    <w:p w:rsidR="00B5520B" w:rsidRPr="00B5520B" w:rsidRDefault="00B5520B" w:rsidP="00B5520B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5520B">
        <w:rPr>
          <w:rFonts w:ascii="Times New Roman" w:hAnsi="Times New Roman" w:cs="Times New Roman"/>
          <w:sz w:val="28"/>
          <w:szCs w:val="28"/>
        </w:rPr>
        <w:t>- планируемые результаты обучения;</w:t>
      </w:r>
    </w:p>
    <w:p w:rsidR="00B5520B" w:rsidRPr="00B5520B" w:rsidRDefault="00B5520B" w:rsidP="00B5520B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5520B">
        <w:rPr>
          <w:rFonts w:ascii="Times New Roman" w:hAnsi="Times New Roman" w:cs="Times New Roman"/>
          <w:sz w:val="28"/>
          <w:szCs w:val="28"/>
        </w:rPr>
        <w:t>- учебный план;</w:t>
      </w:r>
    </w:p>
    <w:p w:rsidR="00B5520B" w:rsidRPr="00B5520B" w:rsidRDefault="00B5520B" w:rsidP="00B5520B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5520B">
        <w:rPr>
          <w:rFonts w:ascii="Times New Roman" w:hAnsi="Times New Roman" w:cs="Times New Roman"/>
          <w:sz w:val="28"/>
          <w:szCs w:val="28"/>
        </w:rPr>
        <w:t>- календарный учебный график;</w:t>
      </w:r>
    </w:p>
    <w:p w:rsidR="00B5520B" w:rsidRPr="00B5520B" w:rsidRDefault="00B5520B" w:rsidP="00B5520B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B5520B">
        <w:rPr>
          <w:rFonts w:ascii="Times New Roman" w:hAnsi="Times New Roman" w:cs="Times New Roman"/>
          <w:sz w:val="28"/>
          <w:szCs w:val="28"/>
        </w:rPr>
        <w:t>- рабочие программы учебных модулей: "Специальные дисциплины", "Смежные дисциплины".</w:t>
      </w:r>
    </w:p>
    <w:p w:rsidR="00B5520B" w:rsidRPr="00B5520B" w:rsidRDefault="00B5520B" w:rsidP="00B5520B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5520B">
        <w:rPr>
          <w:rFonts w:ascii="Times New Roman" w:hAnsi="Times New Roman" w:cs="Times New Roman"/>
          <w:sz w:val="28"/>
          <w:szCs w:val="28"/>
        </w:rPr>
        <w:t>- организационно-педагогические условия;</w:t>
      </w:r>
    </w:p>
    <w:p w:rsidR="00B5520B" w:rsidRPr="00B5520B" w:rsidRDefault="00B5520B" w:rsidP="00B5520B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5520B">
        <w:rPr>
          <w:rFonts w:ascii="Times New Roman" w:hAnsi="Times New Roman" w:cs="Times New Roman"/>
          <w:sz w:val="28"/>
          <w:szCs w:val="28"/>
        </w:rPr>
        <w:t>- формы аттестации;</w:t>
      </w:r>
    </w:p>
    <w:p w:rsidR="00B5520B" w:rsidRPr="00B5520B" w:rsidRDefault="00B5520B" w:rsidP="00B5520B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5520B">
        <w:rPr>
          <w:rFonts w:ascii="Times New Roman" w:hAnsi="Times New Roman" w:cs="Times New Roman"/>
          <w:sz w:val="28"/>
          <w:szCs w:val="28"/>
        </w:rPr>
        <w:t>- оценочные материалы.</w:t>
      </w:r>
    </w:p>
    <w:p w:rsidR="00D91B47" w:rsidRDefault="00D91B47" w:rsidP="00953712">
      <w:pPr>
        <w:pStyle w:val="Default"/>
        <w:ind w:firstLine="708"/>
        <w:jc w:val="both"/>
        <w:rPr>
          <w:rFonts w:eastAsiaTheme="minorHAnsi"/>
          <w:sz w:val="28"/>
          <w:szCs w:val="28"/>
          <w:lang w:eastAsia="en-US"/>
        </w:rPr>
      </w:pPr>
    </w:p>
    <w:p w:rsidR="00371F2E" w:rsidRDefault="00371F2E" w:rsidP="00953712">
      <w:pPr>
        <w:pStyle w:val="Default"/>
        <w:ind w:firstLine="708"/>
        <w:jc w:val="both"/>
        <w:rPr>
          <w:rFonts w:eastAsiaTheme="minorHAnsi"/>
          <w:sz w:val="28"/>
          <w:szCs w:val="28"/>
          <w:lang w:eastAsia="en-US"/>
        </w:rPr>
      </w:pPr>
    </w:p>
    <w:p w:rsidR="00371F2E" w:rsidRDefault="00371F2E" w:rsidP="00953712">
      <w:pPr>
        <w:pStyle w:val="Default"/>
        <w:ind w:firstLine="708"/>
        <w:jc w:val="both"/>
        <w:rPr>
          <w:rFonts w:eastAsiaTheme="minorHAnsi"/>
          <w:sz w:val="28"/>
          <w:szCs w:val="28"/>
          <w:lang w:eastAsia="en-US"/>
        </w:rPr>
      </w:pPr>
    </w:p>
    <w:p w:rsidR="00371F2E" w:rsidRDefault="00371F2E" w:rsidP="00953712">
      <w:pPr>
        <w:pStyle w:val="Default"/>
        <w:ind w:firstLine="708"/>
        <w:jc w:val="both"/>
        <w:rPr>
          <w:rFonts w:eastAsiaTheme="minorHAnsi"/>
          <w:sz w:val="28"/>
          <w:szCs w:val="28"/>
          <w:lang w:eastAsia="en-US"/>
        </w:rPr>
      </w:pPr>
    </w:p>
    <w:p w:rsidR="00371F2E" w:rsidRPr="00186BAA" w:rsidRDefault="00371F2E" w:rsidP="00953712">
      <w:pPr>
        <w:pStyle w:val="Default"/>
        <w:ind w:firstLine="708"/>
        <w:jc w:val="both"/>
        <w:rPr>
          <w:rFonts w:eastAsiaTheme="minorHAnsi"/>
          <w:sz w:val="28"/>
          <w:szCs w:val="28"/>
          <w:lang w:eastAsia="en-US"/>
        </w:rPr>
      </w:pPr>
    </w:p>
    <w:p w:rsidR="00876410" w:rsidRPr="000239B0" w:rsidRDefault="00876410" w:rsidP="00736FCA">
      <w:pPr>
        <w:autoSpaceDE w:val="0"/>
        <w:autoSpaceDN w:val="0"/>
        <w:adjustRightInd w:val="0"/>
        <w:rPr>
          <w:rFonts w:eastAsiaTheme="minorHAnsi"/>
          <w:color w:val="000000" w:themeColor="text1"/>
          <w:sz w:val="28"/>
          <w:szCs w:val="28"/>
          <w:lang w:eastAsia="en-US"/>
        </w:rPr>
      </w:pPr>
    </w:p>
    <w:p w:rsidR="00C613B7" w:rsidRPr="00D428EB" w:rsidRDefault="003F311B" w:rsidP="003F311B">
      <w:pPr>
        <w:tabs>
          <w:tab w:val="left" w:pos="567"/>
        </w:tabs>
        <w:spacing w:line="360" w:lineRule="auto"/>
        <w:rPr>
          <w:sz w:val="28"/>
          <w:szCs w:val="28"/>
        </w:rPr>
      </w:pPr>
      <w:r w:rsidRPr="000239B0">
        <w:rPr>
          <w:rFonts w:eastAsiaTheme="minorHAnsi"/>
          <w:color w:val="000000" w:themeColor="text1"/>
          <w:sz w:val="28"/>
          <w:szCs w:val="28"/>
          <w:lang w:eastAsia="en-US"/>
        </w:rPr>
        <w:lastRenderedPageBreak/>
        <w:t xml:space="preserve">       </w:t>
      </w:r>
      <w:r w:rsidR="00003CF8" w:rsidRPr="00D428EB">
        <w:rPr>
          <w:b/>
          <w:color w:val="000000" w:themeColor="text1"/>
          <w:sz w:val="28"/>
          <w:szCs w:val="28"/>
        </w:rPr>
        <w:t xml:space="preserve">5.5. Объем </w:t>
      </w:r>
      <w:r w:rsidR="00736FCA" w:rsidRPr="00D428EB">
        <w:rPr>
          <w:b/>
          <w:color w:val="000000" w:themeColor="text1"/>
          <w:sz w:val="28"/>
          <w:szCs w:val="28"/>
        </w:rPr>
        <w:t xml:space="preserve"> программы</w:t>
      </w:r>
      <w:r w:rsidR="00736FCA" w:rsidRPr="00D428EB">
        <w:rPr>
          <w:sz w:val="28"/>
          <w:szCs w:val="28"/>
        </w:rPr>
        <w:t xml:space="preserve"> </w:t>
      </w:r>
      <w:r w:rsidR="00C613B7" w:rsidRPr="00D428EB">
        <w:rPr>
          <w:sz w:val="28"/>
          <w:szCs w:val="28"/>
        </w:rPr>
        <w:t>18</w:t>
      </w:r>
      <w:r w:rsidR="00736FCA" w:rsidRPr="00D428EB">
        <w:rPr>
          <w:sz w:val="28"/>
          <w:szCs w:val="28"/>
        </w:rPr>
        <w:t xml:space="preserve"> ака</w:t>
      </w:r>
      <w:r w:rsidR="00371F2E">
        <w:rPr>
          <w:sz w:val="28"/>
          <w:szCs w:val="28"/>
        </w:rPr>
        <w:t>демических часов, в том числе 0,5</w:t>
      </w:r>
      <w:r w:rsidR="00736FCA" w:rsidRPr="00D428EB">
        <w:rPr>
          <w:sz w:val="28"/>
          <w:szCs w:val="28"/>
        </w:rPr>
        <w:t xml:space="preserve"> зач. ед. </w:t>
      </w:r>
    </w:p>
    <w:p w:rsidR="0008312F" w:rsidRPr="00D428EB" w:rsidRDefault="00003CF8" w:rsidP="0008312F">
      <w:pPr>
        <w:tabs>
          <w:tab w:val="left" w:pos="567"/>
        </w:tabs>
        <w:spacing w:line="360" w:lineRule="auto"/>
        <w:ind w:firstLine="567"/>
        <w:jc w:val="center"/>
        <w:rPr>
          <w:b/>
          <w:sz w:val="28"/>
          <w:szCs w:val="28"/>
        </w:rPr>
      </w:pPr>
      <w:r w:rsidRPr="00D428EB">
        <w:rPr>
          <w:b/>
          <w:color w:val="000000" w:themeColor="text1"/>
          <w:sz w:val="28"/>
          <w:szCs w:val="28"/>
        </w:rPr>
        <w:t>5.6.</w:t>
      </w:r>
      <w:r w:rsidRPr="00D428EB">
        <w:rPr>
          <w:b/>
          <w:sz w:val="28"/>
          <w:szCs w:val="28"/>
        </w:rPr>
        <w:t xml:space="preserve"> </w:t>
      </w:r>
      <w:r w:rsidR="0008312F" w:rsidRPr="00D428EB">
        <w:rPr>
          <w:b/>
          <w:sz w:val="28"/>
          <w:szCs w:val="28"/>
        </w:rPr>
        <w:t>Форма обучения, режим и продолжительность занятий</w:t>
      </w:r>
    </w:p>
    <w:p w:rsidR="00CD13FD" w:rsidRPr="0026299B" w:rsidRDefault="00CD13FD" w:rsidP="0008312F">
      <w:pPr>
        <w:tabs>
          <w:tab w:val="left" w:pos="567"/>
        </w:tabs>
        <w:spacing w:line="360" w:lineRule="auto"/>
        <w:ind w:firstLine="567"/>
        <w:jc w:val="center"/>
        <w:rPr>
          <w:b/>
          <w:sz w:val="28"/>
          <w:szCs w:val="28"/>
        </w:rPr>
      </w:pPr>
    </w:p>
    <w:tbl>
      <w:tblPr>
        <w:tblW w:w="96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62"/>
        <w:gridCol w:w="1812"/>
        <w:gridCol w:w="1497"/>
        <w:gridCol w:w="2595"/>
      </w:tblGrid>
      <w:tr w:rsidR="0008312F" w:rsidRPr="0026299B" w:rsidTr="00C613B7">
        <w:trPr>
          <w:jc w:val="center"/>
        </w:trPr>
        <w:tc>
          <w:tcPr>
            <w:tcW w:w="3871" w:type="dxa"/>
            <w:tcBorders>
              <w:tl2br w:val="single" w:sz="4" w:space="0" w:color="auto"/>
            </w:tcBorders>
            <w:shd w:val="clear" w:color="auto" w:fill="auto"/>
          </w:tcPr>
          <w:p w:rsidR="0008312F" w:rsidRPr="00D428EB" w:rsidRDefault="0008312F" w:rsidP="0026299B">
            <w:pPr>
              <w:tabs>
                <w:tab w:val="left" w:pos="1276"/>
              </w:tabs>
              <w:jc w:val="right"/>
              <w:rPr>
                <w:b/>
                <w:sz w:val="28"/>
                <w:szCs w:val="28"/>
              </w:rPr>
            </w:pPr>
            <w:r w:rsidRPr="00D428EB">
              <w:rPr>
                <w:b/>
                <w:sz w:val="28"/>
                <w:szCs w:val="28"/>
              </w:rPr>
              <w:t>График обучения</w:t>
            </w:r>
          </w:p>
          <w:p w:rsidR="0008312F" w:rsidRPr="00D428EB" w:rsidRDefault="0008312F" w:rsidP="0026299B">
            <w:pPr>
              <w:tabs>
                <w:tab w:val="left" w:pos="1276"/>
              </w:tabs>
              <w:jc w:val="both"/>
              <w:rPr>
                <w:b/>
                <w:sz w:val="28"/>
                <w:szCs w:val="28"/>
              </w:rPr>
            </w:pPr>
          </w:p>
          <w:p w:rsidR="0008312F" w:rsidRPr="00D428EB" w:rsidRDefault="0008312F" w:rsidP="0026299B">
            <w:pPr>
              <w:tabs>
                <w:tab w:val="left" w:pos="1276"/>
              </w:tabs>
              <w:jc w:val="both"/>
              <w:rPr>
                <w:b/>
                <w:sz w:val="28"/>
                <w:szCs w:val="28"/>
              </w:rPr>
            </w:pPr>
            <w:r w:rsidRPr="00D428EB">
              <w:rPr>
                <w:b/>
                <w:sz w:val="28"/>
                <w:szCs w:val="28"/>
              </w:rPr>
              <w:t>Форма обучения</w:t>
            </w:r>
          </w:p>
        </w:tc>
        <w:tc>
          <w:tcPr>
            <w:tcW w:w="1860" w:type="dxa"/>
            <w:shd w:val="clear" w:color="auto" w:fill="auto"/>
            <w:tcMar>
              <w:left w:w="28" w:type="dxa"/>
              <w:right w:w="28" w:type="dxa"/>
            </w:tcMar>
          </w:tcPr>
          <w:p w:rsidR="0008312F" w:rsidRPr="00D428EB" w:rsidRDefault="0008312F" w:rsidP="0026299B">
            <w:pPr>
              <w:tabs>
                <w:tab w:val="left" w:pos="1276"/>
              </w:tabs>
              <w:jc w:val="center"/>
              <w:rPr>
                <w:b/>
                <w:sz w:val="28"/>
                <w:szCs w:val="28"/>
              </w:rPr>
            </w:pPr>
            <w:r w:rsidRPr="00D428EB">
              <w:rPr>
                <w:b/>
                <w:sz w:val="28"/>
                <w:szCs w:val="28"/>
              </w:rPr>
              <w:t xml:space="preserve">Ауд. часов </w:t>
            </w:r>
          </w:p>
          <w:p w:rsidR="0008312F" w:rsidRPr="00D428EB" w:rsidRDefault="0008312F" w:rsidP="0026299B">
            <w:pPr>
              <w:tabs>
                <w:tab w:val="left" w:pos="1276"/>
              </w:tabs>
              <w:jc w:val="center"/>
              <w:rPr>
                <w:b/>
                <w:sz w:val="28"/>
                <w:szCs w:val="28"/>
              </w:rPr>
            </w:pPr>
            <w:r w:rsidRPr="00D428EB">
              <w:rPr>
                <w:b/>
                <w:sz w:val="28"/>
                <w:szCs w:val="28"/>
              </w:rPr>
              <w:t>в день</w:t>
            </w:r>
          </w:p>
        </w:tc>
        <w:tc>
          <w:tcPr>
            <w:tcW w:w="1521" w:type="dxa"/>
            <w:shd w:val="clear" w:color="auto" w:fill="auto"/>
            <w:tcMar>
              <w:left w:w="28" w:type="dxa"/>
              <w:right w:w="28" w:type="dxa"/>
            </w:tcMar>
          </w:tcPr>
          <w:p w:rsidR="0008312F" w:rsidRPr="00D428EB" w:rsidRDefault="0008312F" w:rsidP="0026299B">
            <w:pPr>
              <w:tabs>
                <w:tab w:val="left" w:pos="1276"/>
              </w:tabs>
              <w:jc w:val="center"/>
              <w:rPr>
                <w:b/>
                <w:sz w:val="28"/>
                <w:szCs w:val="28"/>
              </w:rPr>
            </w:pPr>
            <w:r w:rsidRPr="00D428EB">
              <w:rPr>
                <w:b/>
                <w:sz w:val="28"/>
                <w:szCs w:val="28"/>
              </w:rPr>
              <w:t xml:space="preserve">Дней </w:t>
            </w:r>
          </w:p>
          <w:p w:rsidR="0008312F" w:rsidRPr="00D428EB" w:rsidRDefault="0008312F" w:rsidP="0026299B">
            <w:pPr>
              <w:tabs>
                <w:tab w:val="left" w:pos="1276"/>
              </w:tabs>
              <w:jc w:val="center"/>
              <w:rPr>
                <w:b/>
                <w:sz w:val="28"/>
                <w:szCs w:val="28"/>
              </w:rPr>
            </w:pPr>
            <w:r w:rsidRPr="00D428EB">
              <w:rPr>
                <w:b/>
                <w:sz w:val="28"/>
                <w:szCs w:val="28"/>
              </w:rPr>
              <w:t>в неделю</w:t>
            </w:r>
          </w:p>
        </w:tc>
        <w:tc>
          <w:tcPr>
            <w:tcW w:w="2414" w:type="dxa"/>
            <w:shd w:val="clear" w:color="auto" w:fill="auto"/>
            <w:tcMar>
              <w:left w:w="28" w:type="dxa"/>
              <w:right w:w="28" w:type="dxa"/>
            </w:tcMar>
          </w:tcPr>
          <w:p w:rsidR="0008312F" w:rsidRPr="00D428EB" w:rsidRDefault="0008312F" w:rsidP="0026299B">
            <w:pPr>
              <w:tabs>
                <w:tab w:val="left" w:pos="1276"/>
              </w:tabs>
              <w:jc w:val="center"/>
              <w:rPr>
                <w:b/>
                <w:sz w:val="28"/>
                <w:szCs w:val="28"/>
              </w:rPr>
            </w:pPr>
            <w:r w:rsidRPr="00D428EB">
              <w:rPr>
                <w:b/>
                <w:sz w:val="28"/>
                <w:szCs w:val="28"/>
              </w:rPr>
              <w:t>Общая продолжительность программы, месяцев (часов)</w:t>
            </w:r>
          </w:p>
        </w:tc>
      </w:tr>
      <w:tr w:rsidR="0008312F" w:rsidRPr="0026299B" w:rsidTr="00C613B7">
        <w:trPr>
          <w:trHeight w:val="944"/>
          <w:jc w:val="center"/>
        </w:trPr>
        <w:tc>
          <w:tcPr>
            <w:tcW w:w="3871" w:type="dxa"/>
            <w:shd w:val="clear" w:color="auto" w:fill="auto"/>
          </w:tcPr>
          <w:p w:rsidR="0008312F" w:rsidRPr="00D428EB" w:rsidRDefault="00003CF8" w:rsidP="00003CF8">
            <w:pPr>
              <w:tabs>
                <w:tab w:val="left" w:pos="1276"/>
              </w:tabs>
              <w:jc w:val="both"/>
              <w:rPr>
                <w:sz w:val="28"/>
                <w:szCs w:val="28"/>
              </w:rPr>
            </w:pPr>
            <w:r w:rsidRPr="00D428EB">
              <w:rPr>
                <w:color w:val="000000" w:themeColor="text1"/>
                <w:sz w:val="28"/>
                <w:szCs w:val="28"/>
              </w:rPr>
              <w:t>Очная,</w:t>
            </w:r>
            <w:r w:rsidRPr="00D428EB">
              <w:rPr>
                <w:sz w:val="28"/>
                <w:szCs w:val="28"/>
              </w:rPr>
              <w:t xml:space="preserve"> с</w:t>
            </w:r>
            <w:r w:rsidR="0008312F" w:rsidRPr="00D428EB">
              <w:rPr>
                <w:sz w:val="28"/>
                <w:szCs w:val="28"/>
              </w:rPr>
              <w:t xml:space="preserve"> отрывом от работы</w:t>
            </w:r>
          </w:p>
        </w:tc>
        <w:tc>
          <w:tcPr>
            <w:tcW w:w="1860" w:type="dxa"/>
            <w:shd w:val="clear" w:color="auto" w:fill="auto"/>
          </w:tcPr>
          <w:p w:rsidR="0008312F" w:rsidRPr="00D428EB" w:rsidRDefault="0008312F" w:rsidP="0026299B">
            <w:pPr>
              <w:tabs>
                <w:tab w:val="left" w:pos="1276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D428EB">
              <w:rPr>
                <w:sz w:val="28"/>
                <w:szCs w:val="28"/>
              </w:rPr>
              <w:t>6</w:t>
            </w:r>
          </w:p>
        </w:tc>
        <w:tc>
          <w:tcPr>
            <w:tcW w:w="1521" w:type="dxa"/>
            <w:shd w:val="clear" w:color="auto" w:fill="auto"/>
          </w:tcPr>
          <w:p w:rsidR="0008312F" w:rsidRPr="00D428EB" w:rsidRDefault="00C613B7" w:rsidP="0026299B">
            <w:pPr>
              <w:tabs>
                <w:tab w:val="left" w:pos="1276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D428EB">
              <w:rPr>
                <w:sz w:val="28"/>
                <w:szCs w:val="28"/>
              </w:rPr>
              <w:t>3</w:t>
            </w:r>
          </w:p>
        </w:tc>
        <w:tc>
          <w:tcPr>
            <w:tcW w:w="2414" w:type="dxa"/>
            <w:shd w:val="clear" w:color="auto" w:fill="auto"/>
          </w:tcPr>
          <w:p w:rsidR="0008312F" w:rsidRPr="00D428EB" w:rsidRDefault="00F56692" w:rsidP="0026299B">
            <w:pPr>
              <w:tabs>
                <w:tab w:val="left" w:pos="1276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D428EB">
              <w:rPr>
                <w:sz w:val="28"/>
                <w:szCs w:val="28"/>
              </w:rPr>
              <w:t xml:space="preserve">Три дня </w:t>
            </w:r>
            <w:r w:rsidR="00E310D9" w:rsidRPr="00D428EB">
              <w:rPr>
                <w:sz w:val="28"/>
                <w:szCs w:val="28"/>
              </w:rPr>
              <w:t>,</w:t>
            </w:r>
            <w:r w:rsidR="00C613B7" w:rsidRPr="00D428EB">
              <w:rPr>
                <w:sz w:val="28"/>
                <w:szCs w:val="28"/>
              </w:rPr>
              <w:t>18</w:t>
            </w:r>
            <w:r w:rsidRPr="00D428EB">
              <w:rPr>
                <w:sz w:val="28"/>
                <w:szCs w:val="28"/>
              </w:rPr>
              <w:t>часов</w:t>
            </w:r>
          </w:p>
        </w:tc>
      </w:tr>
    </w:tbl>
    <w:p w:rsidR="0008312F" w:rsidRPr="0026299B" w:rsidRDefault="0008312F" w:rsidP="0008312F">
      <w:pPr>
        <w:widowControl w:val="0"/>
        <w:jc w:val="center"/>
        <w:rPr>
          <w:b/>
          <w:sz w:val="22"/>
          <w:szCs w:val="22"/>
        </w:rPr>
      </w:pPr>
    </w:p>
    <w:p w:rsidR="00C35AF0" w:rsidRDefault="00C35AF0" w:rsidP="0008312F">
      <w:pPr>
        <w:widowControl w:val="0"/>
        <w:jc w:val="center"/>
        <w:rPr>
          <w:sz w:val="28"/>
          <w:szCs w:val="28"/>
        </w:rPr>
      </w:pPr>
      <w:r w:rsidRPr="001A30A6">
        <w:rPr>
          <w:b/>
          <w:bCs/>
          <w:sz w:val="28"/>
          <w:szCs w:val="28"/>
        </w:rPr>
        <w:t>5.7</w:t>
      </w:r>
      <w:r w:rsidR="00371F2E">
        <w:rPr>
          <w:b/>
          <w:bCs/>
          <w:sz w:val="28"/>
          <w:szCs w:val="28"/>
        </w:rPr>
        <w:t>.</w:t>
      </w:r>
      <w:r w:rsidRPr="001A30A6">
        <w:rPr>
          <w:b/>
          <w:bCs/>
          <w:sz w:val="28"/>
          <w:szCs w:val="28"/>
        </w:rPr>
        <w:t xml:space="preserve"> Документ, выдаваемый после успешного освоения программы</w:t>
      </w:r>
      <w:r>
        <w:rPr>
          <w:b/>
          <w:bCs/>
          <w:sz w:val="28"/>
          <w:szCs w:val="28"/>
        </w:rPr>
        <w:t xml:space="preserve"> - </w:t>
      </w:r>
      <w:r>
        <w:rPr>
          <w:sz w:val="28"/>
          <w:szCs w:val="28"/>
        </w:rPr>
        <w:t xml:space="preserve">удостоверение о повышении квалификации. </w:t>
      </w:r>
    </w:p>
    <w:p w:rsidR="00C35AF0" w:rsidRDefault="00C35AF0" w:rsidP="0008312F">
      <w:pPr>
        <w:widowControl w:val="0"/>
        <w:jc w:val="center"/>
        <w:rPr>
          <w:sz w:val="28"/>
          <w:szCs w:val="28"/>
        </w:rPr>
      </w:pPr>
    </w:p>
    <w:p w:rsidR="0008312F" w:rsidRPr="00753436" w:rsidRDefault="00876410" w:rsidP="0008312F">
      <w:pPr>
        <w:widowControl w:val="0"/>
        <w:jc w:val="center"/>
        <w:rPr>
          <w:b/>
          <w:sz w:val="24"/>
          <w:szCs w:val="24"/>
        </w:rPr>
      </w:pPr>
      <w:r w:rsidRPr="00753436">
        <w:rPr>
          <w:b/>
          <w:color w:val="000000" w:themeColor="text1"/>
          <w:sz w:val="24"/>
          <w:szCs w:val="24"/>
        </w:rPr>
        <w:t>5.</w:t>
      </w:r>
      <w:r w:rsidR="00C35AF0" w:rsidRPr="00753436">
        <w:rPr>
          <w:b/>
          <w:color w:val="000000" w:themeColor="text1"/>
          <w:sz w:val="24"/>
          <w:szCs w:val="24"/>
        </w:rPr>
        <w:t>8</w:t>
      </w:r>
      <w:r w:rsidR="0008312F" w:rsidRPr="00753436">
        <w:rPr>
          <w:b/>
          <w:color w:val="000000" w:themeColor="text1"/>
          <w:sz w:val="24"/>
          <w:szCs w:val="24"/>
        </w:rPr>
        <w:t>. ТРЕБОВАНИЯ</w:t>
      </w:r>
      <w:r w:rsidR="0008312F" w:rsidRPr="00753436">
        <w:rPr>
          <w:b/>
          <w:sz w:val="24"/>
          <w:szCs w:val="24"/>
        </w:rPr>
        <w:t xml:space="preserve"> К ИТОГОВОЙ АТТЕСТАЦИИ</w:t>
      </w:r>
    </w:p>
    <w:p w:rsidR="0008312F" w:rsidRPr="0026299B" w:rsidRDefault="0008312F" w:rsidP="0008312F">
      <w:pPr>
        <w:widowControl w:val="0"/>
        <w:jc w:val="center"/>
        <w:rPr>
          <w:b/>
          <w:sz w:val="22"/>
          <w:szCs w:val="22"/>
        </w:rPr>
      </w:pPr>
    </w:p>
    <w:p w:rsidR="0008312F" w:rsidRPr="0026299B" w:rsidRDefault="0008312F" w:rsidP="0008312F">
      <w:pPr>
        <w:widowControl w:val="0"/>
        <w:jc w:val="both"/>
        <w:rPr>
          <w:b/>
          <w:sz w:val="26"/>
          <w:szCs w:val="26"/>
        </w:rPr>
      </w:pPr>
      <w:r w:rsidRPr="0026299B">
        <w:rPr>
          <w:sz w:val="26"/>
          <w:szCs w:val="26"/>
        </w:rPr>
        <w:t xml:space="preserve">Итоговая аттестация по </w:t>
      </w:r>
      <w:r w:rsidRPr="0026299B">
        <w:rPr>
          <w:bCs/>
          <w:spacing w:val="-1"/>
          <w:sz w:val="26"/>
          <w:szCs w:val="26"/>
        </w:rPr>
        <w:t>дополнительной профессиональной программе</w:t>
      </w:r>
      <w:r w:rsidRPr="0026299B">
        <w:rPr>
          <w:sz w:val="26"/>
          <w:szCs w:val="26"/>
        </w:rPr>
        <w:t xml:space="preserve"> повышения квалификации врачей по специальности «Трансфузиология»  проводится в форме экзамена и должна выявлять теоретическую и практическую подготовку врача трансфузиолога в соответствии с квалификационными требованиями, профессиональными стандартами и требованиями соответствующих федеральных государственных образовательных стандартов высшего образования к результатам освоения образовательной программы.</w:t>
      </w:r>
    </w:p>
    <w:p w:rsidR="0008312F" w:rsidRPr="0026299B" w:rsidRDefault="0008312F" w:rsidP="0008312F">
      <w:pPr>
        <w:widowControl w:val="0"/>
        <w:jc w:val="both"/>
        <w:rPr>
          <w:b/>
          <w:sz w:val="26"/>
          <w:szCs w:val="26"/>
        </w:rPr>
      </w:pPr>
      <w:r w:rsidRPr="0026299B">
        <w:rPr>
          <w:sz w:val="26"/>
          <w:szCs w:val="26"/>
        </w:rPr>
        <w:t xml:space="preserve">    Обучающийся допускается к итоговой аттестации после изучения дисциплин в объеме, предусмотренном учебным планом </w:t>
      </w:r>
      <w:r w:rsidRPr="0026299B">
        <w:rPr>
          <w:bCs/>
          <w:spacing w:val="-1"/>
          <w:sz w:val="26"/>
          <w:szCs w:val="26"/>
        </w:rPr>
        <w:t>дополнительной профессиональной программы</w:t>
      </w:r>
      <w:r w:rsidRPr="0026299B">
        <w:rPr>
          <w:sz w:val="26"/>
          <w:szCs w:val="26"/>
        </w:rPr>
        <w:t xml:space="preserve"> повышения квалификации врачей по специальности «Трансфузиология».</w:t>
      </w:r>
    </w:p>
    <w:p w:rsidR="0008312F" w:rsidRPr="0026299B" w:rsidRDefault="0008312F" w:rsidP="0008312F">
      <w:pPr>
        <w:widowControl w:val="0"/>
        <w:jc w:val="both"/>
        <w:rPr>
          <w:b/>
          <w:sz w:val="26"/>
          <w:szCs w:val="26"/>
        </w:rPr>
      </w:pPr>
      <w:r w:rsidRPr="0026299B">
        <w:rPr>
          <w:sz w:val="26"/>
          <w:szCs w:val="26"/>
        </w:rPr>
        <w:t xml:space="preserve">          Лица, освоившие </w:t>
      </w:r>
      <w:r w:rsidRPr="0026299B">
        <w:rPr>
          <w:bCs/>
          <w:spacing w:val="-1"/>
          <w:sz w:val="26"/>
          <w:szCs w:val="26"/>
        </w:rPr>
        <w:t>дополнительную профессиональную программу</w:t>
      </w:r>
      <w:r w:rsidRPr="0026299B">
        <w:rPr>
          <w:sz w:val="26"/>
          <w:szCs w:val="26"/>
        </w:rPr>
        <w:t xml:space="preserve"> повышения квалификации врачей по специальности «Трансфузиология»  и успешно прошедшие итоговую аттестацию, получают документ установленного образца о дополнительном профессиональном образовании - удостоверение о повышении квалификации.</w:t>
      </w:r>
    </w:p>
    <w:p w:rsidR="0008312F" w:rsidRPr="0026299B" w:rsidRDefault="0008312F" w:rsidP="0008312F">
      <w:pPr>
        <w:ind w:firstLine="709"/>
        <w:jc w:val="both"/>
        <w:rPr>
          <w:sz w:val="24"/>
          <w:szCs w:val="24"/>
        </w:rPr>
      </w:pPr>
    </w:p>
    <w:p w:rsidR="00003CF8" w:rsidRPr="00753436" w:rsidRDefault="00003CF8" w:rsidP="00CD388D">
      <w:pPr>
        <w:spacing w:line="360" w:lineRule="auto"/>
        <w:jc w:val="center"/>
        <w:rPr>
          <w:b/>
          <w:color w:val="000000" w:themeColor="text1"/>
          <w:sz w:val="28"/>
          <w:szCs w:val="28"/>
        </w:rPr>
      </w:pPr>
      <w:r w:rsidRPr="00753436">
        <w:rPr>
          <w:b/>
          <w:color w:val="000000" w:themeColor="text1"/>
          <w:sz w:val="28"/>
          <w:szCs w:val="28"/>
        </w:rPr>
        <w:t>6. ЦЕЛЬ ПРОГРАММЫ</w:t>
      </w:r>
    </w:p>
    <w:p w:rsidR="00020F6F" w:rsidRPr="00096572" w:rsidRDefault="00003CF8" w:rsidP="00020F6F">
      <w:pPr>
        <w:autoSpaceDE w:val="0"/>
        <w:autoSpaceDN w:val="0"/>
        <w:adjustRightInd w:val="0"/>
        <w:rPr>
          <w:rFonts w:eastAsiaTheme="minorHAnsi"/>
          <w:color w:val="000000"/>
          <w:sz w:val="26"/>
          <w:szCs w:val="26"/>
          <w:lang w:eastAsia="en-US"/>
        </w:rPr>
      </w:pPr>
      <w:r w:rsidRPr="00096572">
        <w:rPr>
          <w:b/>
          <w:color w:val="000000" w:themeColor="text1"/>
          <w:sz w:val="26"/>
          <w:szCs w:val="26"/>
        </w:rPr>
        <w:t>Цель программы</w:t>
      </w:r>
      <w:r w:rsidRPr="00096572">
        <w:rPr>
          <w:color w:val="FF0000"/>
          <w:sz w:val="26"/>
          <w:szCs w:val="26"/>
        </w:rPr>
        <w:t xml:space="preserve"> </w:t>
      </w:r>
      <w:r w:rsidRPr="00096572">
        <w:rPr>
          <w:color w:val="000000" w:themeColor="text1"/>
          <w:sz w:val="26"/>
          <w:szCs w:val="26"/>
        </w:rPr>
        <w:t>заключается в формировании и совершенствовании способности и готовности</w:t>
      </w:r>
      <w:r w:rsidR="00555751" w:rsidRPr="00096572">
        <w:rPr>
          <w:color w:val="000000" w:themeColor="text1"/>
          <w:sz w:val="26"/>
          <w:szCs w:val="26"/>
        </w:rPr>
        <w:t xml:space="preserve"> врача смежной специальности</w:t>
      </w:r>
      <w:r w:rsidR="00555751" w:rsidRPr="00096572">
        <w:rPr>
          <w:color w:val="FF0000"/>
          <w:sz w:val="26"/>
          <w:szCs w:val="26"/>
        </w:rPr>
        <w:t xml:space="preserve"> </w:t>
      </w:r>
      <w:r w:rsidR="00020F6F" w:rsidRPr="00096572">
        <w:rPr>
          <w:rFonts w:eastAsiaTheme="minorHAnsi"/>
          <w:color w:val="000000"/>
          <w:sz w:val="26"/>
          <w:szCs w:val="26"/>
          <w:lang w:eastAsia="en-US"/>
        </w:rPr>
        <w:t xml:space="preserve"> приобретении теоретических знаний и овладении практическими умениями и навыками, обеспечивающими совершенствование профессиональных компетенций врача-трансфузиолога, необходимых для самостоятельной профессиональной деятельности по специальности «Трансфузиология» </w:t>
      </w:r>
    </w:p>
    <w:p w:rsidR="00020F6F" w:rsidRPr="00096572" w:rsidRDefault="00020F6F" w:rsidP="00020F6F">
      <w:pPr>
        <w:autoSpaceDE w:val="0"/>
        <w:autoSpaceDN w:val="0"/>
        <w:adjustRightInd w:val="0"/>
        <w:spacing w:after="44"/>
        <w:rPr>
          <w:rFonts w:eastAsiaTheme="minorHAnsi"/>
          <w:color w:val="000000"/>
          <w:sz w:val="26"/>
          <w:szCs w:val="26"/>
          <w:lang w:eastAsia="en-US"/>
        </w:rPr>
      </w:pPr>
      <w:r w:rsidRPr="00096572">
        <w:rPr>
          <w:rFonts w:eastAsiaTheme="minorHAnsi"/>
          <w:color w:val="000000"/>
          <w:sz w:val="26"/>
          <w:szCs w:val="26"/>
          <w:lang w:eastAsia="en-US"/>
        </w:rPr>
        <w:t xml:space="preserve">      </w:t>
      </w:r>
    </w:p>
    <w:p w:rsidR="00210DB1" w:rsidRPr="00096572" w:rsidRDefault="00003CF8" w:rsidP="00020F6F">
      <w:pPr>
        <w:autoSpaceDE w:val="0"/>
        <w:autoSpaceDN w:val="0"/>
        <w:adjustRightInd w:val="0"/>
        <w:spacing w:after="44"/>
        <w:rPr>
          <w:b/>
          <w:color w:val="000000" w:themeColor="text1"/>
          <w:sz w:val="26"/>
          <w:szCs w:val="26"/>
        </w:rPr>
      </w:pPr>
      <w:r w:rsidRPr="00096572">
        <w:rPr>
          <w:b/>
          <w:color w:val="000000" w:themeColor="text1"/>
          <w:sz w:val="26"/>
          <w:szCs w:val="26"/>
        </w:rPr>
        <w:t xml:space="preserve">6.1. Задачи программы: </w:t>
      </w:r>
    </w:p>
    <w:p w:rsidR="00020F6F" w:rsidRPr="00096572" w:rsidRDefault="00210DB1" w:rsidP="00020F6F">
      <w:pPr>
        <w:autoSpaceDE w:val="0"/>
        <w:autoSpaceDN w:val="0"/>
        <w:adjustRightInd w:val="0"/>
        <w:spacing w:after="44"/>
        <w:rPr>
          <w:rFonts w:eastAsiaTheme="minorHAnsi"/>
          <w:color w:val="000000"/>
          <w:sz w:val="26"/>
          <w:szCs w:val="26"/>
          <w:lang w:eastAsia="en-US"/>
        </w:rPr>
      </w:pPr>
      <w:r w:rsidRPr="00096572">
        <w:rPr>
          <w:color w:val="000000" w:themeColor="text1"/>
          <w:sz w:val="26"/>
          <w:szCs w:val="26"/>
        </w:rPr>
        <w:t>-</w:t>
      </w:r>
      <w:r w:rsidRPr="00096572">
        <w:rPr>
          <w:color w:val="FF0000"/>
          <w:sz w:val="26"/>
          <w:szCs w:val="26"/>
        </w:rPr>
        <w:t xml:space="preserve"> </w:t>
      </w:r>
      <w:r w:rsidR="00003CF8" w:rsidRPr="00096572">
        <w:rPr>
          <w:sz w:val="26"/>
          <w:szCs w:val="26"/>
        </w:rPr>
        <w:t xml:space="preserve"> </w:t>
      </w:r>
      <w:r w:rsidR="00020F6F" w:rsidRPr="00096572">
        <w:rPr>
          <w:rFonts w:eastAsiaTheme="minorHAnsi"/>
          <w:color w:val="000000"/>
          <w:sz w:val="26"/>
          <w:szCs w:val="26"/>
          <w:lang w:eastAsia="en-US"/>
        </w:rPr>
        <w:t xml:space="preserve">совершенствование общих и специальных знаний, умений, позволяющих врачу свободно ориентироваться в вопросах организации и экономики здравоохранения, страховой медицины, медицинской психологии, организации службы крови. </w:t>
      </w:r>
    </w:p>
    <w:p w:rsidR="00EF4D9D" w:rsidRPr="00096572" w:rsidRDefault="00210DB1" w:rsidP="00EF4D9D">
      <w:pPr>
        <w:autoSpaceDE w:val="0"/>
        <w:autoSpaceDN w:val="0"/>
        <w:adjustRightInd w:val="0"/>
        <w:spacing w:after="44"/>
        <w:rPr>
          <w:rFonts w:eastAsiaTheme="minorHAnsi"/>
          <w:color w:val="000000"/>
          <w:sz w:val="26"/>
          <w:szCs w:val="26"/>
          <w:lang w:eastAsia="en-US"/>
        </w:rPr>
      </w:pPr>
      <w:r w:rsidRPr="00096572">
        <w:rPr>
          <w:rFonts w:eastAsiaTheme="minorHAnsi"/>
          <w:color w:val="000000"/>
          <w:sz w:val="26"/>
          <w:szCs w:val="26"/>
          <w:lang w:eastAsia="en-US"/>
        </w:rPr>
        <w:lastRenderedPageBreak/>
        <w:t xml:space="preserve"> </w:t>
      </w:r>
      <w:r w:rsidR="00EF4D9D" w:rsidRPr="00096572">
        <w:rPr>
          <w:rFonts w:eastAsiaTheme="minorHAnsi"/>
          <w:color w:val="000000"/>
          <w:sz w:val="26"/>
          <w:szCs w:val="26"/>
          <w:lang w:eastAsia="en-US"/>
        </w:rPr>
        <w:t xml:space="preserve"> </w:t>
      </w:r>
      <w:r w:rsidR="00020F6F" w:rsidRPr="00096572">
        <w:rPr>
          <w:rFonts w:eastAsiaTheme="minorHAnsi"/>
          <w:color w:val="000000"/>
          <w:sz w:val="26"/>
          <w:szCs w:val="26"/>
          <w:lang w:eastAsia="en-US"/>
        </w:rPr>
        <w:t xml:space="preserve">обширный и глубокий объем базовых, фундаментальных медицинских знаний, формирующих профессиональные компетенции врача-трансфузиолога, способного успешно решать свои профессиональные задачи. </w:t>
      </w:r>
    </w:p>
    <w:p w:rsidR="00BD55AE" w:rsidRPr="00096572" w:rsidRDefault="00210DB1" w:rsidP="00EF4D9D">
      <w:pPr>
        <w:autoSpaceDE w:val="0"/>
        <w:autoSpaceDN w:val="0"/>
        <w:adjustRightInd w:val="0"/>
        <w:spacing w:after="44"/>
        <w:rPr>
          <w:rFonts w:eastAsiaTheme="minorHAnsi"/>
          <w:color w:val="000000"/>
          <w:sz w:val="26"/>
          <w:szCs w:val="26"/>
          <w:lang w:eastAsia="en-US"/>
        </w:rPr>
      </w:pPr>
      <w:r w:rsidRPr="00096572">
        <w:rPr>
          <w:rFonts w:eastAsiaTheme="minorHAnsi"/>
          <w:color w:val="000000"/>
          <w:sz w:val="26"/>
          <w:szCs w:val="26"/>
          <w:lang w:eastAsia="en-US"/>
        </w:rPr>
        <w:t xml:space="preserve"> </w:t>
      </w:r>
      <w:r w:rsidR="00020F6F" w:rsidRPr="00096572">
        <w:rPr>
          <w:rFonts w:eastAsiaTheme="minorHAnsi"/>
          <w:color w:val="000000"/>
          <w:sz w:val="26"/>
          <w:szCs w:val="26"/>
          <w:lang w:eastAsia="en-US"/>
        </w:rPr>
        <w:t xml:space="preserve"> совершенствовать профессиональную подготовку врача-трансфузиолога, обладающего клиническим мышлением, хорошо ориентирующегося в сложной патологии, имеющего углубленные знания смежных дисциплин.</w:t>
      </w:r>
    </w:p>
    <w:p w:rsidR="002160AE" w:rsidRDefault="002160AE" w:rsidP="002160AE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b/>
          <w:bCs/>
          <w:sz w:val="22"/>
          <w:szCs w:val="22"/>
          <w:lang w:eastAsia="en-US"/>
        </w:rPr>
      </w:pPr>
    </w:p>
    <w:p w:rsidR="002160AE" w:rsidRPr="005248E6" w:rsidRDefault="002160AE" w:rsidP="002160AE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6"/>
          <w:szCs w:val="26"/>
          <w:lang w:eastAsia="en-US"/>
        </w:rPr>
      </w:pPr>
      <w:r w:rsidRPr="005248E6">
        <w:rPr>
          <w:rFonts w:eastAsiaTheme="minorHAnsi"/>
          <w:b/>
          <w:bCs/>
          <w:sz w:val="26"/>
          <w:szCs w:val="26"/>
          <w:lang w:eastAsia="en-US"/>
        </w:rPr>
        <w:t xml:space="preserve">По окончании обучения врач-трансфузиолог должен знать: </w:t>
      </w:r>
    </w:p>
    <w:p w:rsidR="002E710F" w:rsidRPr="005248E6" w:rsidRDefault="002E710F" w:rsidP="002E710F">
      <w:pPr>
        <w:autoSpaceDE w:val="0"/>
        <w:autoSpaceDN w:val="0"/>
        <w:adjustRightInd w:val="0"/>
        <w:spacing w:after="49" w:line="276" w:lineRule="auto"/>
        <w:jc w:val="both"/>
        <w:rPr>
          <w:rFonts w:eastAsiaTheme="minorHAnsi"/>
          <w:color w:val="000000"/>
          <w:sz w:val="26"/>
          <w:szCs w:val="26"/>
          <w:lang w:eastAsia="en-US"/>
        </w:rPr>
      </w:pPr>
      <w:r w:rsidRPr="005248E6">
        <w:rPr>
          <w:rFonts w:eastAsiaTheme="minorHAnsi"/>
          <w:color w:val="000000"/>
          <w:sz w:val="26"/>
          <w:szCs w:val="26"/>
          <w:lang w:eastAsia="en-US"/>
        </w:rPr>
        <w:t xml:space="preserve">ПК 01. в диагностической деятельности: </w:t>
      </w:r>
    </w:p>
    <w:p w:rsidR="00BD55AE" w:rsidRPr="005248E6" w:rsidRDefault="00BD55AE" w:rsidP="00BD55AE">
      <w:pPr>
        <w:autoSpaceDE w:val="0"/>
        <w:autoSpaceDN w:val="0"/>
        <w:adjustRightInd w:val="0"/>
        <w:spacing w:after="49" w:line="276" w:lineRule="auto"/>
        <w:jc w:val="both"/>
        <w:rPr>
          <w:rFonts w:eastAsiaTheme="minorHAnsi"/>
          <w:color w:val="000000"/>
          <w:sz w:val="26"/>
          <w:szCs w:val="26"/>
          <w:lang w:eastAsia="en-US"/>
        </w:rPr>
      </w:pPr>
      <w:r w:rsidRPr="005248E6">
        <w:rPr>
          <w:rFonts w:eastAsiaTheme="minorHAnsi"/>
          <w:color w:val="000000"/>
          <w:sz w:val="26"/>
          <w:szCs w:val="26"/>
          <w:lang w:eastAsia="en-US"/>
        </w:rPr>
        <w:t xml:space="preserve">- способностью и готовностью оценить состояние больных, требующих компонентной гемотрансфузии на основании клинических, лабораторных и функциональных методов исследования; </w:t>
      </w:r>
    </w:p>
    <w:p w:rsidR="00BD55AE" w:rsidRPr="005248E6" w:rsidRDefault="00BD55AE" w:rsidP="00BD55AE">
      <w:pPr>
        <w:autoSpaceDE w:val="0"/>
        <w:autoSpaceDN w:val="0"/>
        <w:adjustRightInd w:val="0"/>
        <w:spacing w:after="49" w:line="276" w:lineRule="auto"/>
        <w:jc w:val="both"/>
        <w:rPr>
          <w:rFonts w:eastAsiaTheme="minorHAnsi"/>
          <w:color w:val="000000"/>
          <w:sz w:val="26"/>
          <w:szCs w:val="26"/>
          <w:lang w:eastAsia="en-US"/>
        </w:rPr>
      </w:pPr>
      <w:r w:rsidRPr="005248E6">
        <w:rPr>
          <w:rFonts w:eastAsiaTheme="minorHAnsi"/>
          <w:color w:val="000000"/>
          <w:sz w:val="26"/>
          <w:szCs w:val="26"/>
          <w:lang w:eastAsia="en-US"/>
        </w:rPr>
        <w:t xml:space="preserve">- способность и готовность к своевременной диагностике посттрансфузиолнных осложнений и реакций, </w:t>
      </w:r>
    </w:p>
    <w:p w:rsidR="00BD55AE" w:rsidRPr="005248E6" w:rsidRDefault="00BD55AE" w:rsidP="00BD55AE">
      <w:pPr>
        <w:autoSpaceDE w:val="0"/>
        <w:autoSpaceDN w:val="0"/>
        <w:adjustRightInd w:val="0"/>
        <w:spacing w:after="49" w:line="276" w:lineRule="auto"/>
        <w:jc w:val="both"/>
        <w:rPr>
          <w:rFonts w:eastAsiaTheme="minorHAnsi"/>
          <w:color w:val="000000"/>
          <w:sz w:val="26"/>
          <w:szCs w:val="26"/>
          <w:lang w:eastAsia="en-US"/>
        </w:rPr>
      </w:pPr>
      <w:r w:rsidRPr="005248E6">
        <w:rPr>
          <w:rFonts w:eastAsiaTheme="minorHAnsi"/>
          <w:color w:val="000000"/>
          <w:sz w:val="26"/>
          <w:szCs w:val="26"/>
          <w:lang w:eastAsia="en-US"/>
        </w:rPr>
        <w:t xml:space="preserve">- способностью и готовностью выявлять у пациентов основные патологические симптомы и синдромы заболеваний, используя знания основ медико-биологических и клинических дисциплин с учетом законов течения патологии по органам, системам и организма в целом, анализировать закономерности функционирования различных органов и систем при различных заболеваниях и патологических процессах, использовать алгоритм постановки диагноза (основного, сопутствующего, осложнений) с учетом Международной статистической классификации болезней и проблем, связанных со здоровьем (МКБ) </w:t>
      </w:r>
    </w:p>
    <w:p w:rsidR="00BD55AE" w:rsidRPr="005248E6" w:rsidRDefault="00BD55AE" w:rsidP="00BD55AE">
      <w:pPr>
        <w:autoSpaceDE w:val="0"/>
        <w:autoSpaceDN w:val="0"/>
        <w:adjustRightInd w:val="0"/>
        <w:spacing w:after="49" w:line="276" w:lineRule="auto"/>
        <w:jc w:val="both"/>
        <w:rPr>
          <w:rFonts w:eastAsiaTheme="minorHAnsi"/>
          <w:color w:val="000000"/>
          <w:sz w:val="26"/>
          <w:szCs w:val="26"/>
          <w:lang w:eastAsia="en-US"/>
        </w:rPr>
      </w:pPr>
      <w:r w:rsidRPr="005248E6">
        <w:rPr>
          <w:rFonts w:eastAsiaTheme="minorHAnsi"/>
          <w:color w:val="000000"/>
          <w:sz w:val="26"/>
          <w:szCs w:val="26"/>
          <w:lang w:eastAsia="en-US"/>
        </w:rPr>
        <w:t xml:space="preserve">- способностью и готовностью оценивать тяжесть состояния больных на основе клинических, лабораторных и функциональных тестов, на основании бальных шкал объективного состояния больных, выделить ведущие синдромы у больных (пострадавших) в критическом состоянии; </w:t>
      </w:r>
    </w:p>
    <w:p w:rsidR="00BD55AE" w:rsidRPr="005248E6" w:rsidRDefault="00BD55AE" w:rsidP="00BD55AE">
      <w:pPr>
        <w:autoSpaceDE w:val="0"/>
        <w:autoSpaceDN w:val="0"/>
        <w:adjustRightInd w:val="0"/>
        <w:spacing w:after="49" w:line="276" w:lineRule="auto"/>
        <w:jc w:val="both"/>
        <w:rPr>
          <w:rFonts w:eastAsiaTheme="minorHAnsi"/>
          <w:color w:val="000000"/>
          <w:sz w:val="26"/>
          <w:szCs w:val="26"/>
          <w:lang w:eastAsia="en-US"/>
        </w:rPr>
      </w:pPr>
      <w:r w:rsidRPr="005248E6">
        <w:rPr>
          <w:rFonts w:eastAsiaTheme="minorHAnsi"/>
          <w:color w:val="000000"/>
          <w:sz w:val="26"/>
          <w:szCs w:val="26"/>
          <w:lang w:eastAsia="en-US"/>
        </w:rPr>
        <w:t xml:space="preserve">-способностью и готовностью диагностировать возможные осложнения интенсивной терапии, во время анестезии, послеоперационном периоде; </w:t>
      </w:r>
    </w:p>
    <w:p w:rsidR="00BD55AE" w:rsidRPr="005248E6" w:rsidRDefault="00BD55AE" w:rsidP="00BD55AE">
      <w:pPr>
        <w:autoSpaceDE w:val="0"/>
        <w:autoSpaceDN w:val="0"/>
        <w:adjustRightInd w:val="0"/>
        <w:spacing w:after="49" w:line="276" w:lineRule="auto"/>
        <w:jc w:val="both"/>
        <w:rPr>
          <w:rFonts w:eastAsiaTheme="minorHAnsi"/>
          <w:color w:val="000000"/>
          <w:sz w:val="26"/>
          <w:szCs w:val="26"/>
          <w:lang w:eastAsia="en-US"/>
        </w:rPr>
      </w:pPr>
      <w:r w:rsidRPr="005248E6">
        <w:rPr>
          <w:rFonts w:eastAsiaTheme="minorHAnsi"/>
          <w:color w:val="000000"/>
          <w:sz w:val="26"/>
          <w:szCs w:val="26"/>
          <w:lang w:eastAsia="en-US"/>
        </w:rPr>
        <w:t xml:space="preserve">-способностью выполнять основные диагностические мероприятия по выявлению неотложных и угрожающих жизни состояний в конкретной группе заболеваний; </w:t>
      </w:r>
    </w:p>
    <w:p w:rsidR="00BD55AE" w:rsidRPr="005248E6" w:rsidRDefault="00BD55AE" w:rsidP="00BD55AE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/>
          <w:sz w:val="26"/>
          <w:szCs w:val="26"/>
          <w:lang w:eastAsia="en-US"/>
        </w:rPr>
      </w:pPr>
      <w:r w:rsidRPr="005248E6">
        <w:rPr>
          <w:rFonts w:eastAsiaTheme="minorHAnsi"/>
          <w:color w:val="000000"/>
          <w:sz w:val="26"/>
          <w:szCs w:val="26"/>
          <w:lang w:eastAsia="en-US"/>
        </w:rPr>
        <w:t xml:space="preserve">-способность к отбору доноров в соответствии с существующими нормативными документами, определению абсолютных и относительных протовопоказаний к различным видам донорства. </w:t>
      </w:r>
    </w:p>
    <w:p w:rsidR="00BD55AE" w:rsidRPr="005248E6" w:rsidRDefault="00BD55AE" w:rsidP="00BD55AE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/>
          <w:sz w:val="26"/>
          <w:szCs w:val="26"/>
          <w:lang w:eastAsia="en-US"/>
        </w:rPr>
      </w:pPr>
      <w:r w:rsidRPr="005248E6">
        <w:rPr>
          <w:rFonts w:eastAsiaTheme="minorHAnsi"/>
          <w:color w:val="000000"/>
          <w:sz w:val="26"/>
          <w:szCs w:val="26"/>
          <w:lang w:eastAsia="en-US"/>
        </w:rPr>
        <w:t xml:space="preserve">ПК 02. в лечебной деятельности: </w:t>
      </w:r>
    </w:p>
    <w:p w:rsidR="00BD55AE" w:rsidRPr="005248E6" w:rsidRDefault="00BD55AE" w:rsidP="00BD55AE">
      <w:pPr>
        <w:autoSpaceDE w:val="0"/>
        <w:autoSpaceDN w:val="0"/>
        <w:adjustRightInd w:val="0"/>
        <w:spacing w:after="44" w:line="276" w:lineRule="auto"/>
        <w:jc w:val="both"/>
        <w:rPr>
          <w:rFonts w:eastAsiaTheme="minorHAnsi"/>
          <w:color w:val="000000"/>
          <w:sz w:val="26"/>
          <w:szCs w:val="26"/>
          <w:lang w:eastAsia="en-US"/>
        </w:rPr>
      </w:pPr>
      <w:r w:rsidRPr="005248E6">
        <w:rPr>
          <w:rFonts w:eastAsiaTheme="minorHAnsi"/>
          <w:color w:val="000000"/>
          <w:sz w:val="26"/>
          <w:szCs w:val="26"/>
          <w:lang w:eastAsia="en-US"/>
        </w:rPr>
        <w:t xml:space="preserve">- способностью и готовностью выполнять основные лечебные мероприятия при наиболее часто встречающихся заболеваниях среди пациентов той или иной группы нозологических форм, способных вызвать тяжелые осложнения и (или) летальный исход: заболевания нервной, иммунной, сердечно-сосудистой, эндокринной, дыхательной, пищеварительной, мочеполовой систем и крови; своевременно выявлять жизнеопасные нарушения, использовать методики их немедленного устранения, осуществлять противошоковые мероприятия; </w:t>
      </w:r>
    </w:p>
    <w:p w:rsidR="00863E56" w:rsidRPr="005248E6" w:rsidRDefault="00BD55AE" w:rsidP="00863E56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/>
          <w:sz w:val="26"/>
          <w:szCs w:val="26"/>
          <w:lang w:eastAsia="en-US"/>
        </w:rPr>
      </w:pPr>
      <w:r w:rsidRPr="005248E6">
        <w:rPr>
          <w:rFonts w:eastAsiaTheme="minorHAnsi"/>
          <w:color w:val="000000"/>
          <w:sz w:val="26"/>
          <w:szCs w:val="26"/>
          <w:lang w:eastAsia="en-US"/>
        </w:rPr>
        <w:lastRenderedPageBreak/>
        <w:t xml:space="preserve">- способностью и готовностью солставлять рациональную программу инфузионно-трансфузионной терапии в соответствии с поставленным диагнозом, осуществлять алгоритм выбора медикаментозной и немедикаментозной терапии больным с инфекционными и неинфекционными заболеваниями, к ведению беременности и родов; </w:t>
      </w:r>
    </w:p>
    <w:p w:rsidR="00863E56" w:rsidRPr="005248E6" w:rsidRDefault="00863E56" w:rsidP="00863E56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6"/>
          <w:szCs w:val="26"/>
          <w:lang w:eastAsia="en-US"/>
        </w:rPr>
      </w:pPr>
      <w:r w:rsidRPr="005248E6">
        <w:rPr>
          <w:rFonts w:eastAsiaTheme="minorHAnsi"/>
          <w:sz w:val="26"/>
          <w:szCs w:val="26"/>
          <w:lang w:eastAsia="en-US"/>
        </w:rPr>
        <w:t xml:space="preserve">-обязанности врача, ответственного за проведение трансфузионной терапии в лечебных отделениях больницы; </w:t>
      </w:r>
    </w:p>
    <w:p w:rsidR="00863E56" w:rsidRPr="005248E6" w:rsidRDefault="00863E56" w:rsidP="00863E56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6"/>
          <w:szCs w:val="26"/>
          <w:lang w:eastAsia="en-US"/>
        </w:rPr>
      </w:pPr>
      <w:r w:rsidRPr="005248E6">
        <w:rPr>
          <w:rFonts w:eastAsiaTheme="minorHAnsi"/>
          <w:sz w:val="26"/>
          <w:szCs w:val="26"/>
          <w:lang w:eastAsia="en-US"/>
        </w:rPr>
        <w:t xml:space="preserve">-методику проверки организации трансфузионной терапии (работы отделений переливания крови, кабинета трансфузионной терапии) в лечебных учреждениях; </w:t>
      </w:r>
    </w:p>
    <w:p w:rsidR="00863E56" w:rsidRPr="005248E6" w:rsidRDefault="00863E56" w:rsidP="00863E56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6"/>
          <w:szCs w:val="26"/>
          <w:lang w:eastAsia="en-US"/>
        </w:rPr>
      </w:pPr>
      <w:r w:rsidRPr="005248E6">
        <w:rPr>
          <w:rFonts w:eastAsiaTheme="minorHAnsi"/>
          <w:sz w:val="26"/>
          <w:szCs w:val="26"/>
          <w:lang w:eastAsia="en-US"/>
        </w:rPr>
        <w:t xml:space="preserve">-основную продукция, выпускаемую учреждениями Службы крови; </w:t>
      </w:r>
    </w:p>
    <w:p w:rsidR="00863E56" w:rsidRPr="005248E6" w:rsidRDefault="00863E56" w:rsidP="00863E56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6"/>
          <w:szCs w:val="26"/>
          <w:lang w:eastAsia="en-US"/>
        </w:rPr>
      </w:pPr>
      <w:r w:rsidRPr="005248E6">
        <w:rPr>
          <w:rFonts w:eastAsiaTheme="minorHAnsi"/>
          <w:sz w:val="26"/>
          <w:szCs w:val="26"/>
          <w:lang w:eastAsia="en-US"/>
        </w:rPr>
        <w:t xml:space="preserve">-основные требования (стандарты) к продукции, выпускаемой учреждениями службы крови; </w:t>
      </w:r>
    </w:p>
    <w:p w:rsidR="00863E56" w:rsidRPr="005248E6" w:rsidRDefault="00863E56" w:rsidP="00863E56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6"/>
          <w:szCs w:val="26"/>
          <w:lang w:eastAsia="en-US"/>
        </w:rPr>
      </w:pPr>
      <w:r w:rsidRPr="005248E6">
        <w:rPr>
          <w:rFonts w:eastAsiaTheme="minorHAnsi"/>
          <w:sz w:val="26"/>
          <w:szCs w:val="26"/>
          <w:lang w:eastAsia="en-US"/>
        </w:rPr>
        <w:t xml:space="preserve">-принципы планирования деятельности учреждений Службы крови и отчетности; </w:t>
      </w:r>
    </w:p>
    <w:p w:rsidR="00863E56" w:rsidRPr="005248E6" w:rsidRDefault="00863E56" w:rsidP="00863E56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6"/>
          <w:szCs w:val="26"/>
          <w:lang w:eastAsia="en-US"/>
        </w:rPr>
      </w:pPr>
      <w:r w:rsidRPr="005248E6">
        <w:rPr>
          <w:rFonts w:eastAsiaTheme="minorHAnsi"/>
          <w:sz w:val="26"/>
          <w:szCs w:val="26"/>
          <w:lang w:eastAsia="en-US"/>
        </w:rPr>
        <w:t xml:space="preserve">-организацию донорства: Закон Российской Федерации о донорах крови и ее компонентов, Кодекс этики донорства и трансфузии Международного общества переливания крови; </w:t>
      </w:r>
    </w:p>
    <w:p w:rsidR="00863E56" w:rsidRPr="005248E6" w:rsidRDefault="00863E56" w:rsidP="00863E56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6"/>
          <w:szCs w:val="26"/>
          <w:lang w:eastAsia="en-US"/>
        </w:rPr>
      </w:pPr>
      <w:r w:rsidRPr="005248E6">
        <w:rPr>
          <w:rFonts w:eastAsiaTheme="minorHAnsi"/>
          <w:sz w:val="26"/>
          <w:szCs w:val="26"/>
          <w:lang w:eastAsia="en-US"/>
        </w:rPr>
        <w:t xml:space="preserve">-классификацию видов донорства по организационным (социологическим) и биологическим признакам; </w:t>
      </w:r>
    </w:p>
    <w:p w:rsidR="00863E56" w:rsidRPr="005248E6" w:rsidRDefault="00863E56" w:rsidP="00863E56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6"/>
          <w:szCs w:val="26"/>
          <w:lang w:eastAsia="en-US"/>
        </w:rPr>
      </w:pPr>
      <w:r w:rsidRPr="005248E6">
        <w:rPr>
          <w:rFonts w:eastAsiaTheme="minorHAnsi"/>
          <w:sz w:val="26"/>
          <w:szCs w:val="26"/>
          <w:lang w:eastAsia="en-US"/>
        </w:rPr>
        <w:t xml:space="preserve">-требования к отбору доноров крови, ее компонентов (плазмоцитафереза), иммунных доноров, доноров костного мозга, порядок обследования, режим разных видов донорства, абсолютные и относительные (временные) противопоказания к различным видам донорства, порядок обследования доноров и документация согласно действующим инструкциям; </w:t>
      </w:r>
    </w:p>
    <w:p w:rsidR="00863E56" w:rsidRPr="005248E6" w:rsidRDefault="00863E56" w:rsidP="00863E56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6"/>
          <w:szCs w:val="26"/>
          <w:lang w:eastAsia="en-US"/>
        </w:rPr>
      </w:pPr>
      <w:r w:rsidRPr="005248E6">
        <w:rPr>
          <w:rFonts w:eastAsiaTheme="minorHAnsi"/>
          <w:sz w:val="26"/>
          <w:szCs w:val="26"/>
          <w:lang w:eastAsia="en-US"/>
        </w:rPr>
        <w:t xml:space="preserve">-основы иммуногематологии (групповые антигены и антитела крови, системы антигенов крови, группы крови, их значение в физиологии, патологии и трансфузиологии), принципы серологических реакций, используемых в трансфузиологической практике, </w:t>
      </w:r>
    </w:p>
    <w:p w:rsidR="00863E56" w:rsidRPr="005248E6" w:rsidRDefault="00863E56" w:rsidP="00863E56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6"/>
          <w:szCs w:val="26"/>
          <w:lang w:eastAsia="en-US"/>
        </w:rPr>
      </w:pPr>
      <w:r w:rsidRPr="005248E6">
        <w:rPr>
          <w:rFonts w:eastAsiaTheme="minorHAnsi"/>
          <w:sz w:val="26"/>
          <w:szCs w:val="26"/>
          <w:lang w:eastAsia="en-US"/>
        </w:rPr>
        <w:t xml:space="preserve">- основы консервирования крови и ее компонентов, методы консервирования крови и ее компонентов, современные гемоконсерванты; </w:t>
      </w:r>
    </w:p>
    <w:p w:rsidR="00DA3D1B" w:rsidRPr="005248E6" w:rsidRDefault="00863E56" w:rsidP="00DA3D1B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6"/>
          <w:szCs w:val="26"/>
          <w:lang w:eastAsia="en-US"/>
        </w:rPr>
      </w:pPr>
      <w:r w:rsidRPr="005248E6">
        <w:rPr>
          <w:rFonts w:eastAsiaTheme="minorHAnsi"/>
          <w:sz w:val="26"/>
          <w:szCs w:val="26"/>
          <w:lang w:eastAsia="en-US"/>
        </w:rPr>
        <w:t xml:space="preserve">-методы гемафереза </w:t>
      </w:r>
    </w:p>
    <w:p w:rsidR="00DA3D1B" w:rsidRPr="005248E6" w:rsidRDefault="00DA3D1B" w:rsidP="00DA3D1B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6"/>
          <w:szCs w:val="26"/>
          <w:lang w:eastAsia="en-US"/>
        </w:rPr>
      </w:pPr>
      <w:r w:rsidRPr="005248E6">
        <w:rPr>
          <w:rFonts w:eastAsiaTheme="minorHAnsi"/>
          <w:sz w:val="26"/>
          <w:szCs w:val="26"/>
          <w:lang w:eastAsia="en-US"/>
        </w:rPr>
        <w:t xml:space="preserve">ПК 03. в профилактической деятельности: </w:t>
      </w:r>
    </w:p>
    <w:p w:rsidR="00DA3D1B" w:rsidRPr="005248E6" w:rsidRDefault="00DA3D1B" w:rsidP="00DA3D1B">
      <w:pPr>
        <w:autoSpaceDE w:val="0"/>
        <w:autoSpaceDN w:val="0"/>
        <w:adjustRightInd w:val="0"/>
        <w:spacing w:after="44" w:line="276" w:lineRule="auto"/>
        <w:jc w:val="both"/>
        <w:rPr>
          <w:rFonts w:eastAsiaTheme="minorHAnsi"/>
          <w:sz w:val="26"/>
          <w:szCs w:val="26"/>
          <w:lang w:eastAsia="en-US"/>
        </w:rPr>
      </w:pPr>
      <w:r w:rsidRPr="005248E6">
        <w:rPr>
          <w:rFonts w:eastAsiaTheme="minorHAnsi"/>
          <w:sz w:val="26"/>
          <w:szCs w:val="26"/>
          <w:lang w:eastAsia="en-US"/>
        </w:rPr>
        <w:t xml:space="preserve">- способностью и готовностью проводить профилактику возможных осложнений во время инфузионно-трансфузионной терапии во время и после операции; </w:t>
      </w:r>
    </w:p>
    <w:p w:rsidR="00DA3D1B" w:rsidRPr="005248E6" w:rsidRDefault="00DA3D1B" w:rsidP="00DA3D1B">
      <w:pPr>
        <w:autoSpaceDE w:val="0"/>
        <w:autoSpaceDN w:val="0"/>
        <w:adjustRightInd w:val="0"/>
        <w:spacing w:after="44" w:line="276" w:lineRule="auto"/>
        <w:jc w:val="both"/>
        <w:rPr>
          <w:rFonts w:eastAsiaTheme="minorHAnsi"/>
          <w:sz w:val="26"/>
          <w:szCs w:val="26"/>
          <w:lang w:eastAsia="en-US"/>
        </w:rPr>
      </w:pPr>
      <w:r w:rsidRPr="005248E6">
        <w:rPr>
          <w:rFonts w:eastAsiaTheme="minorHAnsi"/>
          <w:sz w:val="26"/>
          <w:szCs w:val="26"/>
          <w:lang w:eastAsia="en-US"/>
        </w:rPr>
        <w:t xml:space="preserve">- способностью и готовностью разработать и провести комплекс необходимых профилактических мероприятий в послеоперационном периоде; </w:t>
      </w:r>
    </w:p>
    <w:p w:rsidR="00DA3D1B" w:rsidRPr="005248E6" w:rsidRDefault="00DA3D1B" w:rsidP="00DA3D1B">
      <w:pPr>
        <w:autoSpaceDE w:val="0"/>
        <w:autoSpaceDN w:val="0"/>
        <w:adjustRightInd w:val="0"/>
        <w:spacing w:after="44" w:line="276" w:lineRule="auto"/>
        <w:jc w:val="both"/>
        <w:rPr>
          <w:rFonts w:eastAsiaTheme="minorHAnsi"/>
          <w:sz w:val="26"/>
          <w:szCs w:val="26"/>
          <w:lang w:eastAsia="en-US"/>
        </w:rPr>
      </w:pPr>
      <w:r w:rsidRPr="005248E6">
        <w:rPr>
          <w:rFonts w:eastAsiaTheme="minorHAnsi"/>
          <w:sz w:val="26"/>
          <w:szCs w:val="26"/>
          <w:lang w:eastAsia="en-US"/>
        </w:rPr>
        <w:t xml:space="preserve">- способностью и готовностью проводить профилактику осложнений после гемотрансфузии; </w:t>
      </w:r>
    </w:p>
    <w:p w:rsidR="00DA3D1B" w:rsidRPr="005248E6" w:rsidRDefault="00DA3D1B" w:rsidP="00DA3D1B">
      <w:pPr>
        <w:autoSpaceDE w:val="0"/>
        <w:autoSpaceDN w:val="0"/>
        <w:adjustRightInd w:val="0"/>
        <w:spacing w:after="44" w:line="276" w:lineRule="auto"/>
        <w:jc w:val="both"/>
        <w:rPr>
          <w:rFonts w:eastAsiaTheme="minorHAnsi"/>
          <w:sz w:val="26"/>
          <w:szCs w:val="26"/>
          <w:lang w:eastAsia="en-US"/>
        </w:rPr>
      </w:pPr>
      <w:r w:rsidRPr="005248E6">
        <w:rPr>
          <w:rFonts w:eastAsiaTheme="minorHAnsi"/>
          <w:sz w:val="26"/>
          <w:szCs w:val="26"/>
          <w:lang w:eastAsia="en-US"/>
        </w:rPr>
        <w:t xml:space="preserve">- способностью и готовностью проводить профилактику профессиональных вредностей и рисков в трансфузиологии; </w:t>
      </w:r>
    </w:p>
    <w:p w:rsidR="00DA3D1B" w:rsidRPr="005248E6" w:rsidRDefault="00DA3D1B" w:rsidP="00DA3D1B">
      <w:pPr>
        <w:autoSpaceDE w:val="0"/>
        <w:autoSpaceDN w:val="0"/>
        <w:adjustRightInd w:val="0"/>
        <w:spacing w:after="44" w:line="276" w:lineRule="auto"/>
        <w:jc w:val="both"/>
        <w:rPr>
          <w:rFonts w:eastAsiaTheme="minorHAnsi"/>
          <w:sz w:val="26"/>
          <w:szCs w:val="26"/>
          <w:lang w:eastAsia="en-US"/>
        </w:rPr>
      </w:pPr>
      <w:r w:rsidRPr="005248E6">
        <w:rPr>
          <w:rFonts w:eastAsiaTheme="minorHAnsi"/>
          <w:sz w:val="26"/>
          <w:szCs w:val="26"/>
          <w:lang w:eastAsia="en-US"/>
        </w:rPr>
        <w:t xml:space="preserve">- способностью и готовностью применять современные методики сбора и медико-статистического анализа информации о показателях здоровья взрослого населения </w:t>
      </w:r>
      <w:r w:rsidRPr="005248E6">
        <w:rPr>
          <w:rFonts w:eastAsiaTheme="minorHAnsi"/>
          <w:sz w:val="26"/>
          <w:szCs w:val="26"/>
          <w:lang w:eastAsia="en-US"/>
        </w:rPr>
        <w:lastRenderedPageBreak/>
        <w:t xml:space="preserve">и подростков на уровне различных подразделений медицинских организаций в целях разработки научно обоснованных мер по улучшению и сохранению здоровья населения; </w:t>
      </w:r>
    </w:p>
    <w:p w:rsidR="005F0A6A" w:rsidRPr="005248E6" w:rsidRDefault="00DA3D1B" w:rsidP="005F0A6A">
      <w:pPr>
        <w:autoSpaceDE w:val="0"/>
        <w:autoSpaceDN w:val="0"/>
        <w:adjustRightInd w:val="0"/>
        <w:jc w:val="both"/>
        <w:rPr>
          <w:rFonts w:eastAsiaTheme="minorHAnsi"/>
          <w:sz w:val="26"/>
          <w:szCs w:val="26"/>
          <w:lang w:eastAsia="en-US"/>
        </w:rPr>
      </w:pPr>
      <w:r w:rsidRPr="005248E6">
        <w:rPr>
          <w:rFonts w:eastAsiaTheme="minorHAnsi"/>
          <w:sz w:val="26"/>
          <w:szCs w:val="26"/>
          <w:lang w:eastAsia="en-US"/>
        </w:rPr>
        <w:t xml:space="preserve">- способностью и готовностью использовать методы оценки природных и медико-социальных факторов в патогенезе, проводить их коррекцию, осуществлять профилактические мероприятия по предупреждению инфекционных, паразитарных и неинфекционных болезней, проводить санитарно-просветительскую работу по гигиеническим вопросам; </w:t>
      </w:r>
    </w:p>
    <w:p w:rsidR="005F0A6A" w:rsidRPr="00753436" w:rsidRDefault="005F0A6A" w:rsidP="005F0A6A">
      <w:pPr>
        <w:autoSpaceDE w:val="0"/>
        <w:autoSpaceDN w:val="0"/>
        <w:adjustRightInd w:val="0"/>
        <w:jc w:val="both"/>
        <w:rPr>
          <w:rFonts w:eastAsiaTheme="minorHAnsi"/>
          <w:sz w:val="26"/>
          <w:szCs w:val="26"/>
          <w:lang w:eastAsia="en-US"/>
        </w:rPr>
      </w:pPr>
      <w:r w:rsidRPr="005248E6">
        <w:rPr>
          <w:rFonts w:eastAsiaTheme="minorHAnsi"/>
          <w:sz w:val="26"/>
          <w:szCs w:val="26"/>
          <w:lang w:eastAsia="en-US"/>
        </w:rPr>
        <w:t xml:space="preserve"> </w:t>
      </w:r>
      <w:r w:rsidRPr="005248E6">
        <w:rPr>
          <w:rFonts w:eastAsiaTheme="minorHAnsi"/>
          <w:color w:val="000000"/>
          <w:sz w:val="26"/>
          <w:szCs w:val="26"/>
          <w:lang w:eastAsia="en-US"/>
        </w:rPr>
        <w:t xml:space="preserve">ПК 03. в реабилитационной деятельности: </w:t>
      </w:r>
    </w:p>
    <w:p w:rsidR="005F0A6A" w:rsidRPr="005248E6" w:rsidRDefault="005F0A6A" w:rsidP="005F0A6A">
      <w:pPr>
        <w:autoSpaceDE w:val="0"/>
        <w:autoSpaceDN w:val="0"/>
        <w:adjustRightInd w:val="0"/>
        <w:jc w:val="both"/>
        <w:rPr>
          <w:rFonts w:eastAsiaTheme="minorHAnsi"/>
          <w:sz w:val="26"/>
          <w:szCs w:val="26"/>
          <w:lang w:eastAsia="en-US"/>
        </w:rPr>
      </w:pPr>
      <w:r w:rsidRPr="005248E6">
        <w:rPr>
          <w:rFonts w:eastAsiaTheme="minorHAnsi"/>
          <w:color w:val="000000"/>
          <w:sz w:val="26"/>
          <w:szCs w:val="26"/>
          <w:lang w:eastAsia="en-US"/>
        </w:rPr>
        <w:t xml:space="preserve">- способностью и готовностью применять различные реабилитационные мероприятия (медицинские, социальные, психологические) при наиболее распространенных патологических </w:t>
      </w:r>
      <w:r w:rsidRPr="005248E6">
        <w:rPr>
          <w:rFonts w:eastAsiaTheme="minorHAnsi"/>
          <w:sz w:val="26"/>
          <w:szCs w:val="26"/>
          <w:lang w:eastAsia="en-US"/>
        </w:rPr>
        <w:t xml:space="preserve">состояниях и повреждениях организма; </w:t>
      </w:r>
    </w:p>
    <w:p w:rsidR="005F0A6A" w:rsidRPr="005248E6" w:rsidRDefault="005F0A6A" w:rsidP="005F0A6A">
      <w:pPr>
        <w:autoSpaceDE w:val="0"/>
        <w:autoSpaceDN w:val="0"/>
        <w:adjustRightInd w:val="0"/>
        <w:jc w:val="both"/>
        <w:rPr>
          <w:rFonts w:eastAsiaTheme="minorHAnsi"/>
          <w:sz w:val="26"/>
          <w:szCs w:val="26"/>
          <w:lang w:eastAsia="en-US"/>
        </w:rPr>
      </w:pPr>
      <w:r w:rsidRPr="005248E6">
        <w:rPr>
          <w:rFonts w:eastAsiaTheme="minorHAnsi"/>
          <w:sz w:val="26"/>
          <w:szCs w:val="26"/>
          <w:lang w:eastAsia="en-US"/>
        </w:rPr>
        <w:t xml:space="preserve">- способностью и готовностью давать рекомендации по выбору оптимального режима двигательной активности в зависимости от морфофункционального статуса, определять показания и противопоказания к назначению средств лечебной физкультуры, физиотерапии, рефлексотерапии, фитотерапии; </w:t>
      </w:r>
    </w:p>
    <w:p w:rsidR="005F0A6A" w:rsidRPr="005248E6" w:rsidRDefault="00C51F58" w:rsidP="005F0A6A">
      <w:pPr>
        <w:autoSpaceDE w:val="0"/>
        <w:autoSpaceDN w:val="0"/>
        <w:adjustRightInd w:val="0"/>
        <w:jc w:val="both"/>
        <w:rPr>
          <w:rFonts w:eastAsiaTheme="minorHAnsi"/>
          <w:sz w:val="26"/>
          <w:szCs w:val="26"/>
          <w:lang w:eastAsia="en-US"/>
        </w:rPr>
      </w:pPr>
      <w:r w:rsidRPr="005248E6">
        <w:rPr>
          <w:rFonts w:eastAsiaTheme="minorHAnsi"/>
          <w:sz w:val="26"/>
          <w:szCs w:val="26"/>
          <w:lang w:eastAsia="en-US"/>
        </w:rPr>
        <w:t>ПК 04</w:t>
      </w:r>
      <w:r w:rsidR="005F0A6A" w:rsidRPr="005248E6">
        <w:rPr>
          <w:rFonts w:eastAsiaTheme="minorHAnsi"/>
          <w:sz w:val="26"/>
          <w:szCs w:val="26"/>
          <w:lang w:eastAsia="en-US"/>
        </w:rPr>
        <w:t xml:space="preserve">. в организационно-управленческой деятельности: </w:t>
      </w:r>
    </w:p>
    <w:p w:rsidR="005F0A6A" w:rsidRPr="005248E6" w:rsidRDefault="005F0A6A" w:rsidP="005F0A6A">
      <w:pPr>
        <w:autoSpaceDE w:val="0"/>
        <w:autoSpaceDN w:val="0"/>
        <w:adjustRightInd w:val="0"/>
        <w:jc w:val="both"/>
        <w:rPr>
          <w:rFonts w:eastAsiaTheme="minorHAnsi"/>
          <w:sz w:val="26"/>
          <w:szCs w:val="26"/>
          <w:lang w:eastAsia="en-US"/>
        </w:rPr>
      </w:pPr>
      <w:r w:rsidRPr="005248E6">
        <w:rPr>
          <w:rFonts w:eastAsiaTheme="minorHAnsi"/>
          <w:sz w:val="26"/>
          <w:szCs w:val="26"/>
          <w:lang w:eastAsia="en-US"/>
        </w:rPr>
        <w:t xml:space="preserve">- способностью и готовностью использовать нормативную документацию, принятую в здравоохранении (законы Российской Федерации, технические регламенты, международные и национальные стандарты, приказы, рекомендации, международную систему единиц (СИ), действующие международные классификации), а также документацию для оценки качества и эффективности работы организаций здравоохранения, осуществляющих заготовку, переработку, хранение, транспортировку донорской крови и её компонентов, переливание инфузионных и трансфузионных сред; </w:t>
      </w:r>
    </w:p>
    <w:p w:rsidR="005F0A6A" w:rsidRPr="005248E6" w:rsidRDefault="005F0A6A" w:rsidP="005F0A6A">
      <w:pPr>
        <w:autoSpaceDE w:val="0"/>
        <w:autoSpaceDN w:val="0"/>
        <w:adjustRightInd w:val="0"/>
        <w:jc w:val="both"/>
        <w:rPr>
          <w:rFonts w:eastAsiaTheme="minorHAnsi"/>
          <w:sz w:val="26"/>
          <w:szCs w:val="26"/>
          <w:lang w:eastAsia="en-US"/>
        </w:rPr>
      </w:pPr>
      <w:r w:rsidRPr="005248E6">
        <w:rPr>
          <w:rFonts w:eastAsiaTheme="minorHAnsi"/>
          <w:sz w:val="26"/>
          <w:szCs w:val="26"/>
          <w:lang w:eastAsia="en-US"/>
        </w:rPr>
        <w:t xml:space="preserve">- способностью и готовностью использовать знания организационной структуры, управленческой и экономической деятельности медицинских организаций различных типов по оказанию медицинской помощи, анализировать показатели работы их структурных подразделений, проводить оценку эффективности современных медико-организационных и социально-экономических технологий при оказании медицинских услуг пациентам; </w:t>
      </w:r>
    </w:p>
    <w:p w:rsidR="005F0A6A" w:rsidRPr="005248E6" w:rsidRDefault="005F0A6A" w:rsidP="005F0A6A">
      <w:pPr>
        <w:autoSpaceDE w:val="0"/>
        <w:autoSpaceDN w:val="0"/>
        <w:adjustRightInd w:val="0"/>
        <w:jc w:val="both"/>
        <w:rPr>
          <w:rFonts w:eastAsiaTheme="minorHAnsi"/>
          <w:sz w:val="26"/>
          <w:szCs w:val="26"/>
          <w:lang w:eastAsia="en-US"/>
        </w:rPr>
      </w:pPr>
      <w:r w:rsidRPr="005248E6">
        <w:rPr>
          <w:rFonts w:eastAsiaTheme="minorHAnsi"/>
          <w:sz w:val="26"/>
          <w:szCs w:val="26"/>
          <w:lang w:eastAsia="en-US"/>
        </w:rPr>
        <w:t xml:space="preserve">- способностью и готовностью использовать знания организационной структуры деятельности транфузиологической службы </w:t>
      </w:r>
    </w:p>
    <w:p w:rsidR="00DA3D1B" w:rsidRPr="005248E6" w:rsidRDefault="00DA3D1B" w:rsidP="00DA3D1B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6"/>
          <w:szCs w:val="26"/>
          <w:lang w:eastAsia="en-US"/>
        </w:rPr>
      </w:pPr>
    </w:p>
    <w:p w:rsidR="000573B3" w:rsidRPr="0022629B" w:rsidRDefault="000573B3" w:rsidP="000573B3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6"/>
          <w:szCs w:val="26"/>
          <w:lang w:eastAsia="en-US"/>
        </w:rPr>
      </w:pPr>
      <w:r w:rsidRPr="0022629B">
        <w:rPr>
          <w:rFonts w:eastAsiaTheme="minorHAnsi"/>
          <w:b/>
          <w:bCs/>
          <w:sz w:val="26"/>
          <w:szCs w:val="26"/>
          <w:lang w:eastAsia="en-US"/>
        </w:rPr>
        <w:t xml:space="preserve">По окончании обучения врач-трансфузиолог должен уметь: </w:t>
      </w:r>
    </w:p>
    <w:p w:rsidR="000573B3" w:rsidRPr="003167D1" w:rsidRDefault="000573B3" w:rsidP="000573B3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6"/>
          <w:szCs w:val="26"/>
          <w:lang w:eastAsia="en-US"/>
        </w:rPr>
      </w:pPr>
      <w:r w:rsidRPr="003167D1">
        <w:rPr>
          <w:rFonts w:eastAsiaTheme="minorHAnsi"/>
          <w:sz w:val="26"/>
          <w:szCs w:val="26"/>
          <w:lang w:eastAsia="en-US"/>
        </w:rPr>
        <w:t xml:space="preserve">- определять групповые антигены и антитела крови, системы антигенов крови, группы крови, их значение в физиологии, патологии и трансфузиологии, принципы серологических реакций, используемых в трансфузиологической практике; </w:t>
      </w:r>
    </w:p>
    <w:p w:rsidR="000573B3" w:rsidRPr="003167D1" w:rsidRDefault="000573B3" w:rsidP="000573B3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6"/>
          <w:szCs w:val="26"/>
          <w:lang w:eastAsia="en-US"/>
        </w:rPr>
      </w:pPr>
      <w:r w:rsidRPr="003167D1">
        <w:rPr>
          <w:rFonts w:eastAsiaTheme="minorHAnsi"/>
          <w:sz w:val="26"/>
          <w:szCs w:val="26"/>
          <w:lang w:eastAsia="en-US"/>
        </w:rPr>
        <w:t xml:space="preserve">- выявить особенности определения резус-принадлежности у доноров, реципиентов, беременных и при внесении в паспорта и другие документы граждан; </w:t>
      </w:r>
    </w:p>
    <w:p w:rsidR="000573B3" w:rsidRPr="003167D1" w:rsidRDefault="000573B3" w:rsidP="000573B3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6"/>
          <w:szCs w:val="26"/>
          <w:lang w:eastAsia="en-US"/>
        </w:rPr>
      </w:pPr>
      <w:r w:rsidRPr="003167D1">
        <w:rPr>
          <w:rFonts w:eastAsiaTheme="minorHAnsi"/>
          <w:sz w:val="26"/>
          <w:szCs w:val="26"/>
          <w:lang w:eastAsia="en-US"/>
        </w:rPr>
        <w:t xml:space="preserve">-уметь диагностировать нарушения в системе гемостаза </w:t>
      </w:r>
    </w:p>
    <w:p w:rsidR="000573B3" w:rsidRPr="003167D1" w:rsidRDefault="000573B3" w:rsidP="000573B3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6"/>
          <w:szCs w:val="26"/>
          <w:lang w:eastAsia="en-US"/>
        </w:rPr>
      </w:pPr>
      <w:r w:rsidRPr="003167D1">
        <w:rPr>
          <w:rFonts w:eastAsiaTheme="minorHAnsi"/>
          <w:sz w:val="26"/>
          <w:szCs w:val="26"/>
          <w:lang w:eastAsia="en-US"/>
        </w:rPr>
        <w:t>-уметь заготавливать</w:t>
      </w:r>
      <w:r w:rsidR="00152D40" w:rsidRPr="003167D1">
        <w:rPr>
          <w:rFonts w:eastAsiaTheme="minorHAnsi"/>
          <w:sz w:val="26"/>
          <w:szCs w:val="26"/>
          <w:lang w:eastAsia="en-US"/>
        </w:rPr>
        <w:t xml:space="preserve"> </w:t>
      </w:r>
      <w:r w:rsidRPr="003167D1">
        <w:rPr>
          <w:rFonts w:eastAsiaTheme="minorHAnsi"/>
          <w:sz w:val="26"/>
          <w:szCs w:val="26"/>
          <w:lang w:eastAsia="en-US"/>
        </w:rPr>
        <w:t xml:space="preserve">кровь и ее компоненты, владеть методами консервирования крови и ее компонентов; </w:t>
      </w:r>
    </w:p>
    <w:p w:rsidR="000573B3" w:rsidRPr="003167D1" w:rsidRDefault="000573B3" w:rsidP="000573B3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6"/>
          <w:szCs w:val="26"/>
          <w:lang w:eastAsia="en-US"/>
        </w:rPr>
      </w:pPr>
      <w:r w:rsidRPr="003167D1">
        <w:rPr>
          <w:rFonts w:eastAsiaTheme="minorHAnsi"/>
          <w:sz w:val="26"/>
          <w:szCs w:val="26"/>
          <w:lang w:eastAsia="en-US"/>
        </w:rPr>
        <w:t xml:space="preserve">- уметь пользоваться аппаратурой для заготовки и фракционирования крови; </w:t>
      </w:r>
    </w:p>
    <w:p w:rsidR="000573B3" w:rsidRPr="003167D1" w:rsidRDefault="000573B3" w:rsidP="000573B3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6"/>
          <w:szCs w:val="26"/>
          <w:lang w:eastAsia="en-US"/>
        </w:rPr>
      </w:pPr>
      <w:r w:rsidRPr="003167D1">
        <w:rPr>
          <w:rFonts w:eastAsiaTheme="minorHAnsi"/>
          <w:sz w:val="26"/>
          <w:szCs w:val="26"/>
          <w:lang w:eastAsia="en-US"/>
        </w:rPr>
        <w:t xml:space="preserve">-уметь составлять программы трансфузионной терапии; </w:t>
      </w:r>
    </w:p>
    <w:p w:rsidR="000573B3" w:rsidRPr="003167D1" w:rsidRDefault="000573B3" w:rsidP="000573B3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6"/>
          <w:szCs w:val="26"/>
          <w:lang w:eastAsia="en-US"/>
        </w:rPr>
      </w:pPr>
      <w:r w:rsidRPr="003167D1">
        <w:rPr>
          <w:rFonts w:eastAsiaTheme="minorHAnsi"/>
          <w:sz w:val="26"/>
          <w:szCs w:val="26"/>
          <w:lang w:eastAsia="en-US"/>
        </w:rPr>
        <w:lastRenderedPageBreak/>
        <w:t xml:space="preserve">-уметь производить гемотрансфузии (прямой и непрямой, обратное переливание крови, обменное переливание крови); </w:t>
      </w:r>
    </w:p>
    <w:p w:rsidR="000573B3" w:rsidRPr="005248E6" w:rsidRDefault="00494494" w:rsidP="000573B3">
      <w:pPr>
        <w:autoSpaceDE w:val="0"/>
        <w:autoSpaceDN w:val="0"/>
        <w:adjustRightInd w:val="0"/>
        <w:spacing w:line="276" w:lineRule="auto"/>
        <w:jc w:val="both"/>
        <w:rPr>
          <w:b/>
          <w:color w:val="000000" w:themeColor="text1"/>
          <w:sz w:val="26"/>
          <w:szCs w:val="26"/>
        </w:rPr>
      </w:pPr>
      <w:r w:rsidRPr="005248E6">
        <w:rPr>
          <w:b/>
          <w:color w:val="000000" w:themeColor="text1"/>
          <w:sz w:val="26"/>
          <w:szCs w:val="26"/>
        </w:rPr>
        <w:t>Преобретеные навыки:</w:t>
      </w:r>
    </w:p>
    <w:p w:rsidR="000573B3" w:rsidRPr="005248E6" w:rsidRDefault="00003CF8" w:rsidP="000573B3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6"/>
          <w:szCs w:val="26"/>
          <w:lang w:eastAsia="en-US"/>
        </w:rPr>
      </w:pPr>
      <w:r w:rsidRPr="005248E6">
        <w:rPr>
          <w:sz w:val="26"/>
          <w:szCs w:val="26"/>
        </w:rPr>
        <w:t xml:space="preserve"> </w:t>
      </w:r>
      <w:r w:rsidR="000573B3" w:rsidRPr="005248E6">
        <w:rPr>
          <w:rFonts w:eastAsiaTheme="minorHAnsi"/>
          <w:color w:val="000000"/>
          <w:sz w:val="26"/>
          <w:szCs w:val="26"/>
          <w:lang w:eastAsia="en-US"/>
        </w:rPr>
        <w:t>- умений, навыков, владений новейшими технологиями и мето</w:t>
      </w:r>
      <w:r w:rsidR="00371F2E">
        <w:rPr>
          <w:rFonts w:eastAsiaTheme="minorHAnsi"/>
          <w:color w:val="000000"/>
          <w:sz w:val="26"/>
          <w:szCs w:val="26"/>
          <w:lang w:eastAsia="en-US"/>
        </w:rPr>
        <w:t>диками в сфере трансфузиологии</w:t>
      </w:r>
      <w:r w:rsidR="000573B3" w:rsidRPr="005248E6">
        <w:rPr>
          <w:rFonts w:eastAsiaTheme="minorHAnsi"/>
          <w:sz w:val="26"/>
          <w:szCs w:val="26"/>
          <w:lang w:eastAsia="en-US"/>
        </w:rPr>
        <w:t xml:space="preserve"> в профилактической деятельности: </w:t>
      </w:r>
    </w:p>
    <w:p w:rsidR="000573B3" w:rsidRPr="005248E6" w:rsidRDefault="000573B3" w:rsidP="000573B3">
      <w:pPr>
        <w:autoSpaceDE w:val="0"/>
        <w:autoSpaceDN w:val="0"/>
        <w:adjustRightInd w:val="0"/>
        <w:spacing w:after="44" w:line="276" w:lineRule="auto"/>
        <w:jc w:val="both"/>
        <w:rPr>
          <w:rFonts w:eastAsiaTheme="minorHAnsi"/>
          <w:sz w:val="26"/>
          <w:szCs w:val="26"/>
          <w:lang w:eastAsia="en-US"/>
        </w:rPr>
      </w:pPr>
      <w:r w:rsidRPr="005248E6">
        <w:rPr>
          <w:rFonts w:eastAsiaTheme="minorHAnsi"/>
          <w:sz w:val="26"/>
          <w:szCs w:val="26"/>
          <w:lang w:eastAsia="en-US"/>
        </w:rPr>
        <w:t xml:space="preserve">- способностью и готовностью проводить профилактику возможных осложнений во время инфузионно-трансфузионной терапии во время и после операции; </w:t>
      </w:r>
    </w:p>
    <w:p w:rsidR="000573B3" w:rsidRPr="005248E6" w:rsidRDefault="000573B3" w:rsidP="000573B3">
      <w:pPr>
        <w:autoSpaceDE w:val="0"/>
        <w:autoSpaceDN w:val="0"/>
        <w:adjustRightInd w:val="0"/>
        <w:spacing w:after="44" w:line="276" w:lineRule="auto"/>
        <w:jc w:val="both"/>
        <w:rPr>
          <w:rFonts w:eastAsiaTheme="minorHAnsi"/>
          <w:sz w:val="26"/>
          <w:szCs w:val="26"/>
          <w:lang w:eastAsia="en-US"/>
        </w:rPr>
      </w:pPr>
      <w:r w:rsidRPr="005248E6">
        <w:rPr>
          <w:rFonts w:eastAsiaTheme="minorHAnsi"/>
          <w:sz w:val="26"/>
          <w:szCs w:val="26"/>
          <w:lang w:eastAsia="en-US"/>
        </w:rPr>
        <w:t xml:space="preserve">- способностью и готовностью разработать и провести комплекс необходимых профилактических мероприятий в послеоперационном периоде; </w:t>
      </w:r>
    </w:p>
    <w:p w:rsidR="000573B3" w:rsidRPr="005248E6" w:rsidRDefault="000573B3" w:rsidP="000573B3">
      <w:pPr>
        <w:autoSpaceDE w:val="0"/>
        <w:autoSpaceDN w:val="0"/>
        <w:adjustRightInd w:val="0"/>
        <w:spacing w:after="44" w:line="276" w:lineRule="auto"/>
        <w:jc w:val="both"/>
        <w:rPr>
          <w:rFonts w:eastAsiaTheme="minorHAnsi"/>
          <w:sz w:val="26"/>
          <w:szCs w:val="26"/>
          <w:lang w:eastAsia="en-US"/>
        </w:rPr>
      </w:pPr>
      <w:r w:rsidRPr="005248E6">
        <w:rPr>
          <w:rFonts w:eastAsiaTheme="minorHAnsi"/>
          <w:sz w:val="26"/>
          <w:szCs w:val="26"/>
          <w:lang w:eastAsia="en-US"/>
        </w:rPr>
        <w:t xml:space="preserve">- способностью и готовностью проводить профилактику осложнений после гемотрансфузии; </w:t>
      </w:r>
    </w:p>
    <w:p w:rsidR="000573B3" w:rsidRPr="005248E6" w:rsidRDefault="000573B3" w:rsidP="000573B3">
      <w:pPr>
        <w:autoSpaceDE w:val="0"/>
        <w:autoSpaceDN w:val="0"/>
        <w:adjustRightInd w:val="0"/>
        <w:spacing w:after="44" w:line="276" w:lineRule="auto"/>
        <w:jc w:val="both"/>
        <w:rPr>
          <w:rFonts w:eastAsiaTheme="minorHAnsi"/>
          <w:sz w:val="26"/>
          <w:szCs w:val="26"/>
          <w:lang w:eastAsia="en-US"/>
        </w:rPr>
      </w:pPr>
      <w:r w:rsidRPr="005248E6">
        <w:rPr>
          <w:rFonts w:eastAsiaTheme="minorHAnsi"/>
          <w:sz w:val="26"/>
          <w:szCs w:val="26"/>
          <w:lang w:eastAsia="en-US"/>
        </w:rPr>
        <w:t xml:space="preserve">- способностью и готовностью проводить профилактику профессиональных вредностей и рисков в трансфузиологии; </w:t>
      </w:r>
    </w:p>
    <w:p w:rsidR="000573B3" w:rsidRPr="005248E6" w:rsidRDefault="000573B3" w:rsidP="000573B3">
      <w:pPr>
        <w:autoSpaceDE w:val="0"/>
        <w:autoSpaceDN w:val="0"/>
        <w:adjustRightInd w:val="0"/>
        <w:spacing w:after="44" w:line="276" w:lineRule="auto"/>
        <w:jc w:val="both"/>
        <w:rPr>
          <w:rFonts w:eastAsiaTheme="minorHAnsi"/>
          <w:sz w:val="26"/>
          <w:szCs w:val="26"/>
          <w:lang w:eastAsia="en-US"/>
        </w:rPr>
      </w:pPr>
      <w:r w:rsidRPr="005248E6">
        <w:rPr>
          <w:rFonts w:eastAsiaTheme="minorHAnsi"/>
          <w:sz w:val="26"/>
          <w:szCs w:val="26"/>
          <w:lang w:eastAsia="en-US"/>
        </w:rPr>
        <w:t xml:space="preserve">- способностью и готовностью применять современные методики сбора и медико-статистического анализа информации о показателях здоровья взрослого населения и подростков на уровне различных подразделений медицинских организаций в целях разработки научно обоснованных мер по улучшению и сохранению здоровья населения; </w:t>
      </w:r>
    </w:p>
    <w:p w:rsidR="002C4C98" w:rsidRDefault="000573B3" w:rsidP="00742F2E">
      <w:pPr>
        <w:autoSpaceDE w:val="0"/>
        <w:autoSpaceDN w:val="0"/>
        <w:adjustRightInd w:val="0"/>
        <w:jc w:val="both"/>
        <w:rPr>
          <w:rFonts w:eastAsiaTheme="minorHAnsi"/>
          <w:sz w:val="26"/>
          <w:szCs w:val="26"/>
          <w:lang w:eastAsia="en-US"/>
        </w:rPr>
      </w:pPr>
      <w:r w:rsidRPr="005248E6">
        <w:rPr>
          <w:rFonts w:eastAsiaTheme="minorHAnsi"/>
          <w:sz w:val="26"/>
          <w:szCs w:val="26"/>
          <w:lang w:eastAsia="en-US"/>
        </w:rPr>
        <w:t xml:space="preserve">- способностью и готовностью использовать методы оценки природных и медико-социальных факторов в патогенезе, проводить их коррекцию, осуществлять профилактические мероприятия по предупреждению инфекционных, паразитарных и неинфекционных болезней, проводить санитарно-просветительскую работу по гигиеническим вопросам; </w:t>
      </w:r>
    </w:p>
    <w:p w:rsidR="00742F2E" w:rsidRPr="002C4C98" w:rsidRDefault="00742F2E" w:rsidP="00742F2E">
      <w:pPr>
        <w:autoSpaceDE w:val="0"/>
        <w:autoSpaceDN w:val="0"/>
        <w:adjustRightInd w:val="0"/>
        <w:jc w:val="both"/>
        <w:rPr>
          <w:rFonts w:eastAsiaTheme="minorHAnsi"/>
          <w:sz w:val="26"/>
          <w:szCs w:val="26"/>
          <w:lang w:eastAsia="en-US"/>
        </w:rPr>
      </w:pPr>
      <w:r w:rsidRPr="002C4C98">
        <w:rPr>
          <w:rFonts w:eastAsiaTheme="minorHAnsi"/>
          <w:sz w:val="26"/>
          <w:szCs w:val="26"/>
          <w:lang w:eastAsia="en-US"/>
        </w:rPr>
        <w:t xml:space="preserve">- методами и особенностями трансфузионной терапии в хирургической практике; </w:t>
      </w:r>
    </w:p>
    <w:p w:rsidR="00742F2E" w:rsidRPr="00742F2E" w:rsidRDefault="00742F2E" w:rsidP="00742F2E">
      <w:pPr>
        <w:autoSpaceDE w:val="0"/>
        <w:autoSpaceDN w:val="0"/>
        <w:adjustRightInd w:val="0"/>
        <w:jc w:val="both"/>
        <w:rPr>
          <w:rFonts w:eastAsiaTheme="minorHAnsi"/>
          <w:sz w:val="26"/>
          <w:szCs w:val="26"/>
          <w:lang w:eastAsia="en-US"/>
        </w:rPr>
      </w:pPr>
      <w:r w:rsidRPr="00742F2E">
        <w:rPr>
          <w:rFonts w:eastAsiaTheme="minorHAnsi"/>
          <w:sz w:val="26"/>
          <w:szCs w:val="26"/>
          <w:lang w:eastAsia="en-US"/>
        </w:rPr>
        <w:t>-</w:t>
      </w:r>
      <w:r w:rsidR="009A3470">
        <w:rPr>
          <w:rFonts w:eastAsiaTheme="minorHAnsi"/>
          <w:sz w:val="26"/>
          <w:szCs w:val="26"/>
          <w:lang w:eastAsia="en-US"/>
        </w:rPr>
        <w:t xml:space="preserve"> </w:t>
      </w:r>
      <w:r w:rsidRPr="00742F2E">
        <w:rPr>
          <w:rFonts w:eastAsiaTheme="minorHAnsi"/>
          <w:sz w:val="26"/>
          <w:szCs w:val="26"/>
          <w:lang w:eastAsia="en-US"/>
        </w:rPr>
        <w:t xml:space="preserve">методами и особенностями трансфузионной терапии в терапевтической практике; </w:t>
      </w:r>
    </w:p>
    <w:p w:rsidR="00742F2E" w:rsidRPr="00742F2E" w:rsidRDefault="00742F2E" w:rsidP="00742F2E">
      <w:pPr>
        <w:autoSpaceDE w:val="0"/>
        <w:autoSpaceDN w:val="0"/>
        <w:adjustRightInd w:val="0"/>
        <w:jc w:val="both"/>
        <w:rPr>
          <w:rFonts w:eastAsiaTheme="minorHAnsi"/>
          <w:sz w:val="26"/>
          <w:szCs w:val="26"/>
          <w:lang w:eastAsia="en-US"/>
        </w:rPr>
      </w:pPr>
      <w:r w:rsidRPr="00742F2E">
        <w:rPr>
          <w:rFonts w:eastAsiaTheme="minorHAnsi"/>
          <w:sz w:val="26"/>
          <w:szCs w:val="26"/>
          <w:lang w:eastAsia="en-US"/>
        </w:rPr>
        <w:t xml:space="preserve">-методами и особенностями трансфузионной терапии в гематологической практике; </w:t>
      </w:r>
    </w:p>
    <w:p w:rsidR="00742F2E" w:rsidRPr="00742F2E" w:rsidRDefault="00742F2E" w:rsidP="00742F2E">
      <w:pPr>
        <w:autoSpaceDE w:val="0"/>
        <w:autoSpaceDN w:val="0"/>
        <w:adjustRightInd w:val="0"/>
        <w:jc w:val="both"/>
        <w:rPr>
          <w:rFonts w:eastAsiaTheme="minorHAnsi"/>
          <w:sz w:val="26"/>
          <w:szCs w:val="26"/>
          <w:lang w:eastAsia="en-US"/>
        </w:rPr>
      </w:pPr>
      <w:r w:rsidRPr="00742F2E">
        <w:rPr>
          <w:rFonts w:eastAsiaTheme="minorHAnsi"/>
          <w:sz w:val="26"/>
          <w:szCs w:val="26"/>
          <w:lang w:eastAsia="en-US"/>
        </w:rPr>
        <w:t xml:space="preserve">-методами и особенностями трансфузионной терапии в акушерско-гинекологической практике; </w:t>
      </w:r>
    </w:p>
    <w:p w:rsidR="00742F2E" w:rsidRPr="00742F2E" w:rsidRDefault="00742F2E" w:rsidP="00742F2E">
      <w:pPr>
        <w:autoSpaceDE w:val="0"/>
        <w:autoSpaceDN w:val="0"/>
        <w:adjustRightInd w:val="0"/>
        <w:jc w:val="both"/>
        <w:rPr>
          <w:rFonts w:eastAsiaTheme="minorHAnsi"/>
          <w:sz w:val="26"/>
          <w:szCs w:val="26"/>
          <w:lang w:eastAsia="en-US"/>
        </w:rPr>
      </w:pPr>
      <w:r w:rsidRPr="00742F2E">
        <w:rPr>
          <w:rFonts w:eastAsiaTheme="minorHAnsi"/>
          <w:sz w:val="26"/>
          <w:szCs w:val="26"/>
          <w:lang w:eastAsia="en-US"/>
        </w:rPr>
        <w:t xml:space="preserve">-методами и особенностями трансфузионной терапии в педиатрической практике; </w:t>
      </w:r>
    </w:p>
    <w:p w:rsidR="00742F2E" w:rsidRPr="00A079A1" w:rsidRDefault="00742F2E" w:rsidP="00742F2E">
      <w:pPr>
        <w:autoSpaceDE w:val="0"/>
        <w:autoSpaceDN w:val="0"/>
        <w:adjustRightInd w:val="0"/>
        <w:jc w:val="both"/>
        <w:rPr>
          <w:rFonts w:eastAsiaTheme="minorHAnsi"/>
          <w:sz w:val="24"/>
          <w:szCs w:val="24"/>
          <w:lang w:eastAsia="en-US"/>
        </w:rPr>
      </w:pPr>
      <w:r w:rsidRPr="00742F2E">
        <w:rPr>
          <w:rFonts w:eastAsiaTheme="minorHAnsi"/>
          <w:sz w:val="26"/>
          <w:szCs w:val="26"/>
          <w:lang w:eastAsia="en-US"/>
        </w:rPr>
        <w:t>-методами и особенностями трансфузионной терапии при инфекционных заболеваниях</w:t>
      </w:r>
      <w:r w:rsidRPr="00A079A1">
        <w:rPr>
          <w:rFonts w:eastAsiaTheme="minorHAnsi"/>
          <w:sz w:val="24"/>
          <w:szCs w:val="24"/>
          <w:lang w:eastAsia="en-US"/>
        </w:rPr>
        <w:t xml:space="preserve">; </w:t>
      </w:r>
    </w:p>
    <w:p w:rsidR="000573B3" w:rsidRPr="005248E6" w:rsidRDefault="000573B3" w:rsidP="000573B3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6"/>
          <w:szCs w:val="26"/>
          <w:lang w:eastAsia="en-US"/>
        </w:rPr>
      </w:pPr>
    </w:p>
    <w:p w:rsidR="00003CF8" w:rsidRPr="005248E6" w:rsidRDefault="00003CF8" w:rsidP="00736FCA">
      <w:pPr>
        <w:spacing w:line="360" w:lineRule="auto"/>
        <w:ind w:firstLine="426"/>
        <w:jc w:val="both"/>
        <w:rPr>
          <w:color w:val="000000" w:themeColor="text1"/>
          <w:sz w:val="26"/>
          <w:szCs w:val="26"/>
        </w:rPr>
      </w:pPr>
    </w:p>
    <w:p w:rsidR="000C6485" w:rsidRDefault="00003CF8" w:rsidP="00CD388D">
      <w:pPr>
        <w:pStyle w:val="610"/>
        <w:shd w:val="clear" w:color="auto" w:fill="auto"/>
        <w:spacing w:line="240" w:lineRule="exact"/>
        <w:ind w:left="100" w:firstLine="0"/>
        <w:rPr>
          <w:color w:val="000000" w:themeColor="text1"/>
          <w:sz w:val="28"/>
          <w:szCs w:val="28"/>
        </w:rPr>
      </w:pPr>
      <w:r w:rsidRPr="0022629B">
        <w:rPr>
          <w:color w:val="000000" w:themeColor="text1"/>
          <w:sz w:val="28"/>
          <w:szCs w:val="28"/>
        </w:rPr>
        <w:t>Обеспечить приобретение опыта деятельности</w:t>
      </w:r>
    </w:p>
    <w:p w:rsidR="00E45E5E" w:rsidRPr="0022629B" w:rsidRDefault="00E45E5E" w:rsidP="00CD388D">
      <w:pPr>
        <w:pStyle w:val="610"/>
        <w:shd w:val="clear" w:color="auto" w:fill="auto"/>
        <w:spacing w:line="240" w:lineRule="exact"/>
        <w:ind w:left="100" w:firstLine="0"/>
        <w:rPr>
          <w:color w:val="000000" w:themeColor="text1"/>
          <w:sz w:val="28"/>
          <w:szCs w:val="28"/>
        </w:rPr>
      </w:pPr>
    </w:p>
    <w:p w:rsidR="00E25F53" w:rsidRPr="00341EF2" w:rsidRDefault="00E25F53" w:rsidP="007509B4">
      <w:pPr>
        <w:pStyle w:val="Default"/>
        <w:jc w:val="both"/>
        <w:rPr>
          <w:sz w:val="28"/>
          <w:szCs w:val="28"/>
        </w:rPr>
      </w:pPr>
      <w:r w:rsidRPr="0022629B">
        <w:rPr>
          <w:sz w:val="26"/>
          <w:szCs w:val="26"/>
        </w:rPr>
        <w:t xml:space="preserve">- </w:t>
      </w:r>
      <w:r w:rsidR="000C6485" w:rsidRPr="0022629B">
        <w:rPr>
          <w:sz w:val="26"/>
          <w:szCs w:val="26"/>
        </w:rPr>
        <w:t>готовность к абстрактному мышлению, анализу</w:t>
      </w:r>
      <w:r w:rsidR="003044AB" w:rsidRPr="0022629B">
        <w:rPr>
          <w:sz w:val="26"/>
          <w:szCs w:val="26"/>
        </w:rPr>
        <w:t>.</w:t>
      </w:r>
    </w:p>
    <w:p w:rsidR="00E25F53" w:rsidRPr="0022629B" w:rsidRDefault="00E25F53" w:rsidP="007509B4">
      <w:pPr>
        <w:pStyle w:val="Default"/>
        <w:jc w:val="both"/>
        <w:rPr>
          <w:sz w:val="26"/>
          <w:szCs w:val="26"/>
        </w:rPr>
      </w:pPr>
      <w:r w:rsidRPr="0022629B">
        <w:rPr>
          <w:rFonts w:eastAsiaTheme="minorHAnsi"/>
          <w:i/>
          <w:iCs/>
          <w:sz w:val="26"/>
          <w:szCs w:val="26"/>
          <w:lang w:eastAsia="en-US"/>
        </w:rPr>
        <w:t xml:space="preserve">- профессиональные компетенции (далее – ПК): </w:t>
      </w:r>
    </w:p>
    <w:p w:rsidR="00EC4300" w:rsidRPr="0022629B" w:rsidRDefault="00E25F53" w:rsidP="007509B4">
      <w:pPr>
        <w:pStyle w:val="Default"/>
        <w:jc w:val="both"/>
        <w:rPr>
          <w:sz w:val="26"/>
          <w:szCs w:val="26"/>
        </w:rPr>
      </w:pPr>
      <w:r w:rsidRPr="0022629B">
        <w:rPr>
          <w:i/>
          <w:iCs/>
          <w:sz w:val="26"/>
          <w:szCs w:val="26"/>
        </w:rPr>
        <w:t>в профилактической деятельности:</w:t>
      </w:r>
      <w:r w:rsidR="00D7148A" w:rsidRPr="0022629B">
        <w:rPr>
          <w:sz w:val="26"/>
          <w:szCs w:val="26"/>
        </w:rPr>
        <w:t xml:space="preserve"> </w:t>
      </w:r>
    </w:p>
    <w:p w:rsidR="003044AB" w:rsidRPr="0022629B" w:rsidRDefault="00D7148A" w:rsidP="007509B4">
      <w:pPr>
        <w:pStyle w:val="Default"/>
        <w:jc w:val="both"/>
        <w:rPr>
          <w:rFonts w:eastAsiaTheme="minorHAnsi"/>
          <w:sz w:val="26"/>
          <w:szCs w:val="26"/>
          <w:lang w:eastAsia="en-US"/>
        </w:rPr>
      </w:pPr>
      <w:r w:rsidRPr="0022629B">
        <w:rPr>
          <w:rFonts w:eastAsiaTheme="minorHAnsi"/>
          <w:sz w:val="26"/>
          <w:szCs w:val="26"/>
          <w:lang w:eastAsia="en-US"/>
        </w:rPr>
        <w:t>- готовность к осуществлению комплекса мероприятий, направленных на сохранение и укрепление здоровья и включающих в себя формирование здорового образа жизни,</w:t>
      </w:r>
      <w:r w:rsidR="00EC4300" w:rsidRPr="0022629B">
        <w:rPr>
          <w:sz w:val="26"/>
          <w:szCs w:val="26"/>
        </w:rPr>
        <w:t xml:space="preserve"> </w:t>
      </w:r>
      <w:r w:rsidRPr="0022629B">
        <w:rPr>
          <w:rFonts w:eastAsiaTheme="minorHAnsi"/>
          <w:sz w:val="26"/>
          <w:szCs w:val="26"/>
          <w:lang w:eastAsia="en-US"/>
        </w:rPr>
        <w:t xml:space="preserve">предупреждение возникновения  пострансфузионных реакций и осложнений, выявление </w:t>
      </w:r>
      <w:r w:rsidR="00EC4300" w:rsidRPr="0022629B">
        <w:rPr>
          <w:sz w:val="26"/>
          <w:szCs w:val="26"/>
        </w:rPr>
        <w:t>ошибок при определении группы крови и проведении гемотрансфузионной терапии</w:t>
      </w:r>
      <w:r w:rsidR="003044AB" w:rsidRPr="0022629B">
        <w:rPr>
          <w:rFonts w:eastAsiaTheme="minorHAnsi"/>
          <w:sz w:val="26"/>
          <w:szCs w:val="26"/>
          <w:lang w:eastAsia="en-US"/>
        </w:rPr>
        <w:t>.</w:t>
      </w:r>
    </w:p>
    <w:p w:rsidR="003A007A" w:rsidRPr="00341EF2" w:rsidRDefault="00D135C9" w:rsidP="007509B4">
      <w:pPr>
        <w:pStyle w:val="Default"/>
        <w:jc w:val="both"/>
        <w:rPr>
          <w:sz w:val="26"/>
          <w:szCs w:val="26"/>
        </w:rPr>
      </w:pPr>
      <w:r w:rsidRPr="0022629B">
        <w:rPr>
          <w:rFonts w:eastAsiaTheme="minorHAnsi"/>
          <w:sz w:val="26"/>
          <w:szCs w:val="26"/>
          <w:lang w:eastAsia="en-US"/>
        </w:rPr>
        <w:lastRenderedPageBreak/>
        <w:t>-</w:t>
      </w:r>
      <w:r w:rsidR="00D7148A" w:rsidRPr="0022629B">
        <w:rPr>
          <w:rFonts w:eastAsiaTheme="minorHAnsi"/>
          <w:sz w:val="26"/>
          <w:szCs w:val="26"/>
          <w:lang w:eastAsia="en-US"/>
        </w:rPr>
        <w:t>готовность</w:t>
      </w:r>
      <w:r w:rsidR="00860965" w:rsidRPr="0022629B">
        <w:rPr>
          <w:rFonts w:eastAsiaTheme="minorHAnsi"/>
          <w:sz w:val="26"/>
          <w:szCs w:val="26"/>
          <w:lang w:eastAsia="en-US"/>
        </w:rPr>
        <w:t xml:space="preserve"> к </w:t>
      </w:r>
      <w:r w:rsidR="00860965" w:rsidRPr="0022629B">
        <w:rPr>
          <w:rStyle w:val="211pt2"/>
          <w:sz w:val="26"/>
          <w:szCs w:val="26"/>
        </w:rPr>
        <w:t>алгоритму</w:t>
      </w:r>
      <w:r w:rsidR="00842DA4" w:rsidRPr="0022629B">
        <w:rPr>
          <w:rStyle w:val="211pt2"/>
          <w:sz w:val="26"/>
          <w:szCs w:val="26"/>
        </w:rPr>
        <w:t xml:space="preserve"> действий врача при проведении гемотрансфузий</w:t>
      </w:r>
      <w:r w:rsidR="00D54002" w:rsidRPr="0022629B">
        <w:rPr>
          <w:rFonts w:eastAsiaTheme="minorHAnsi"/>
          <w:sz w:val="26"/>
          <w:szCs w:val="26"/>
          <w:lang w:eastAsia="en-US"/>
        </w:rPr>
        <w:t>.</w:t>
      </w:r>
    </w:p>
    <w:p w:rsidR="00753436" w:rsidRDefault="00753436" w:rsidP="003A007A">
      <w:pPr>
        <w:spacing w:line="360" w:lineRule="auto"/>
        <w:jc w:val="both"/>
        <w:rPr>
          <w:b/>
          <w:color w:val="000000" w:themeColor="text1"/>
          <w:sz w:val="28"/>
          <w:szCs w:val="28"/>
        </w:rPr>
      </w:pPr>
    </w:p>
    <w:p w:rsidR="00003CF8" w:rsidRPr="00753436" w:rsidRDefault="00003CF8" w:rsidP="00CD388D">
      <w:pPr>
        <w:spacing w:line="360" w:lineRule="auto"/>
        <w:jc w:val="center"/>
        <w:rPr>
          <w:b/>
          <w:color w:val="000000" w:themeColor="text1"/>
          <w:sz w:val="24"/>
          <w:szCs w:val="24"/>
        </w:rPr>
      </w:pPr>
      <w:r w:rsidRPr="00753436">
        <w:rPr>
          <w:b/>
          <w:color w:val="000000" w:themeColor="text1"/>
          <w:sz w:val="24"/>
          <w:szCs w:val="24"/>
        </w:rPr>
        <w:t>7. ПЛАНИРУЕМЫЕ РЕЗУЛЬТАТЫ ОБУЧЕНИЯ</w:t>
      </w:r>
    </w:p>
    <w:p w:rsidR="004B021C" w:rsidRPr="005B0284" w:rsidRDefault="000E1131" w:rsidP="00753436">
      <w:pPr>
        <w:rPr>
          <w:b/>
          <w:color w:val="000000" w:themeColor="text1"/>
          <w:sz w:val="28"/>
          <w:szCs w:val="28"/>
        </w:rPr>
      </w:pPr>
      <w:r w:rsidRPr="005B0284">
        <w:rPr>
          <w:color w:val="000000" w:themeColor="text1"/>
          <w:sz w:val="28"/>
          <w:szCs w:val="28"/>
        </w:rPr>
        <w:t xml:space="preserve">7.1 </w:t>
      </w:r>
      <w:r w:rsidR="00003CF8" w:rsidRPr="005B0284">
        <w:rPr>
          <w:color w:val="000000" w:themeColor="text1"/>
          <w:sz w:val="28"/>
          <w:szCs w:val="28"/>
        </w:rPr>
        <w:t>Компетенции врачей, подлежащие совершенствованию в результате освоения Программы</w:t>
      </w:r>
      <w:r w:rsidR="004B021C" w:rsidRPr="005B0284">
        <w:rPr>
          <w:b/>
          <w:color w:val="000000" w:themeColor="text1"/>
          <w:sz w:val="28"/>
          <w:szCs w:val="28"/>
        </w:rPr>
        <w:t xml:space="preserve"> </w:t>
      </w:r>
    </w:p>
    <w:p w:rsidR="004B021C" w:rsidRPr="005B0284" w:rsidRDefault="004B021C" w:rsidP="004B021C">
      <w:pPr>
        <w:spacing w:line="360" w:lineRule="auto"/>
        <w:rPr>
          <w:b/>
          <w:sz w:val="26"/>
          <w:szCs w:val="26"/>
        </w:rPr>
      </w:pPr>
    </w:p>
    <w:p w:rsidR="00E45E5E" w:rsidRDefault="00E45E5E" w:rsidP="00CD388D">
      <w:pPr>
        <w:spacing w:line="360" w:lineRule="auto"/>
        <w:jc w:val="center"/>
        <w:rPr>
          <w:b/>
          <w:sz w:val="26"/>
          <w:szCs w:val="26"/>
        </w:rPr>
      </w:pPr>
    </w:p>
    <w:p w:rsidR="004B021C" w:rsidRPr="005B0284" w:rsidRDefault="004B021C" w:rsidP="00CD388D">
      <w:pPr>
        <w:spacing w:line="360" w:lineRule="auto"/>
        <w:jc w:val="center"/>
        <w:rPr>
          <w:b/>
          <w:sz w:val="26"/>
          <w:szCs w:val="26"/>
        </w:rPr>
      </w:pPr>
      <w:r w:rsidRPr="005B0284">
        <w:rPr>
          <w:b/>
          <w:sz w:val="26"/>
          <w:szCs w:val="26"/>
        </w:rPr>
        <w:t>Квалификационные  требования</w:t>
      </w:r>
    </w:p>
    <w:p w:rsidR="004B021C" w:rsidRPr="00904895" w:rsidRDefault="004B021C" w:rsidP="004B021C">
      <w:pPr>
        <w:tabs>
          <w:tab w:val="left" w:pos="1276"/>
        </w:tabs>
        <w:ind w:firstLine="567"/>
        <w:jc w:val="both"/>
        <w:rPr>
          <w:iCs/>
          <w:sz w:val="26"/>
          <w:szCs w:val="26"/>
        </w:rPr>
      </w:pPr>
      <w:r w:rsidRPr="00904895">
        <w:rPr>
          <w:iCs/>
          <w:sz w:val="26"/>
          <w:szCs w:val="26"/>
        </w:rPr>
        <w:t>Повышение квалификации работников организуются в соответствии с квалификационными требованиями, утвержденными приказом Министерства здравоохранения и социального развития Российской Федерации от 7 июля 2009 г. N 415н "Об утверждении Квалификационных требований к специалистам с высшим и послевузовским медицинским и фармацевтическим образованием в сфере здравоохранения" (зарегистрирован Минюстом России 9 июля 2009 г., регистрационный N 14292), с изменениями, внесенными приказом МинздравсоцразвитияРоссии от 26 декабря 2011 г. N 1644н (зарегистрирован Минюстом России 18 апреля 2012 г., регистрационный N23879), квалификационными характеристиками, предусмотренными Единым квалификационным справочником должностей руководителей, специалистов и служащих, утвержденным приказом Министерства здравоохранения и социального развития Российской Федерации от 23 июля 2010 г. N 541н (зарегистрирован Минюстом России 25 августа 2010 г., регистрационный N 18247).</w:t>
      </w:r>
    </w:p>
    <w:p w:rsidR="000669F0" w:rsidRDefault="004B021C" w:rsidP="004B021C">
      <w:pPr>
        <w:tabs>
          <w:tab w:val="left" w:pos="1276"/>
        </w:tabs>
        <w:jc w:val="both"/>
        <w:rPr>
          <w:rFonts w:eastAsiaTheme="minorHAnsi"/>
          <w:b/>
          <w:bCs/>
          <w:color w:val="000000"/>
          <w:sz w:val="26"/>
          <w:szCs w:val="26"/>
          <w:lang w:eastAsia="en-US"/>
        </w:rPr>
      </w:pPr>
      <w:r w:rsidRPr="00904895">
        <w:rPr>
          <w:rFonts w:eastAsiaTheme="minorHAnsi"/>
          <w:b/>
          <w:bCs/>
          <w:color w:val="000000"/>
          <w:sz w:val="26"/>
          <w:szCs w:val="26"/>
          <w:lang w:eastAsia="en-US"/>
        </w:rPr>
        <w:t xml:space="preserve"> </w:t>
      </w:r>
    </w:p>
    <w:p w:rsidR="004B021C" w:rsidRPr="00904895" w:rsidRDefault="004B021C" w:rsidP="004B021C">
      <w:pPr>
        <w:tabs>
          <w:tab w:val="left" w:pos="1276"/>
        </w:tabs>
        <w:jc w:val="both"/>
        <w:rPr>
          <w:b/>
          <w:sz w:val="26"/>
          <w:szCs w:val="26"/>
          <w:lang w:eastAsia="ar-SA"/>
        </w:rPr>
      </w:pPr>
      <w:r w:rsidRPr="00904895">
        <w:rPr>
          <w:rFonts w:eastAsiaTheme="minorHAnsi"/>
          <w:b/>
          <w:bCs/>
          <w:color w:val="000000"/>
          <w:sz w:val="26"/>
          <w:szCs w:val="26"/>
          <w:lang w:eastAsia="en-US"/>
        </w:rPr>
        <w:t xml:space="preserve">Характеристика профессиональных компетенций врача-трасфузиолога, подлежащих совершенствованию в результате освоения дополнительной профессиональной программы повышения квалификации </w:t>
      </w:r>
      <w:r w:rsidRPr="00904895">
        <w:rPr>
          <w:b/>
          <w:sz w:val="26"/>
          <w:szCs w:val="26"/>
          <w:lang w:eastAsia="ar-SA"/>
        </w:rPr>
        <w:t>по специальности «Трансфузиология».</w:t>
      </w:r>
    </w:p>
    <w:p w:rsidR="0081745B" w:rsidRPr="00904895" w:rsidRDefault="004B021C" w:rsidP="0081745B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/>
          <w:sz w:val="26"/>
          <w:szCs w:val="26"/>
          <w:lang w:eastAsia="en-US"/>
        </w:rPr>
      </w:pPr>
      <w:r w:rsidRPr="00904895">
        <w:rPr>
          <w:rFonts w:eastAsiaTheme="minorHAnsi"/>
          <w:color w:val="000000"/>
          <w:sz w:val="26"/>
          <w:szCs w:val="26"/>
          <w:lang w:eastAsia="en-US"/>
        </w:rPr>
        <w:t xml:space="preserve">Формирование профессиональных компетенций врача-специалиста предполагает овладение врачом системой профессиональных знаний, умений, навыков, владений. </w:t>
      </w:r>
    </w:p>
    <w:p w:rsidR="0081745B" w:rsidRPr="00904895" w:rsidRDefault="0081745B" w:rsidP="0081745B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6"/>
          <w:szCs w:val="26"/>
          <w:lang w:eastAsia="en-US"/>
        </w:rPr>
      </w:pPr>
      <w:r w:rsidRPr="00904895">
        <w:rPr>
          <w:rFonts w:eastAsiaTheme="minorHAnsi"/>
          <w:b/>
          <w:bCs/>
          <w:sz w:val="26"/>
          <w:szCs w:val="26"/>
          <w:lang w:eastAsia="en-US"/>
        </w:rPr>
        <w:t xml:space="preserve">По окончании обучения врач-трансфузиолог должен знать: </w:t>
      </w:r>
    </w:p>
    <w:p w:rsidR="0081745B" w:rsidRPr="00904895" w:rsidRDefault="0081745B" w:rsidP="0081745B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6"/>
          <w:szCs w:val="26"/>
          <w:lang w:eastAsia="en-US"/>
        </w:rPr>
      </w:pPr>
      <w:r w:rsidRPr="00904895">
        <w:rPr>
          <w:rFonts w:eastAsiaTheme="minorHAnsi"/>
          <w:sz w:val="26"/>
          <w:szCs w:val="26"/>
          <w:lang w:eastAsia="en-US"/>
        </w:rPr>
        <w:t xml:space="preserve">-основы законодательства о здравоохранении и директивные документы, определяющие деятельность органов и учреждений здравоохранения Российской Федерации; </w:t>
      </w:r>
    </w:p>
    <w:p w:rsidR="0081745B" w:rsidRPr="00904895" w:rsidRDefault="0081745B" w:rsidP="0081745B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6"/>
          <w:szCs w:val="26"/>
          <w:lang w:eastAsia="en-US"/>
        </w:rPr>
      </w:pPr>
      <w:r w:rsidRPr="00904895">
        <w:rPr>
          <w:rFonts w:eastAsiaTheme="minorHAnsi"/>
          <w:sz w:val="26"/>
          <w:szCs w:val="26"/>
          <w:lang w:eastAsia="en-US"/>
        </w:rPr>
        <w:t xml:space="preserve">-предмет, задачи и разделы трансфузиологии как самостоятельной комплексной научно-практической медицинской дисциплины; </w:t>
      </w:r>
    </w:p>
    <w:p w:rsidR="0081745B" w:rsidRPr="00904895" w:rsidRDefault="0081745B" w:rsidP="0081745B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6"/>
          <w:szCs w:val="26"/>
          <w:lang w:eastAsia="en-US"/>
        </w:rPr>
      </w:pPr>
      <w:r w:rsidRPr="00904895">
        <w:rPr>
          <w:rFonts w:eastAsiaTheme="minorHAnsi"/>
          <w:sz w:val="26"/>
          <w:szCs w:val="26"/>
          <w:lang w:eastAsia="en-US"/>
        </w:rPr>
        <w:t xml:space="preserve">-содержание основных научно-практических направлений общей, производственной и клинической трансфузиологии; </w:t>
      </w:r>
    </w:p>
    <w:p w:rsidR="0081745B" w:rsidRPr="003E0424" w:rsidRDefault="0081745B" w:rsidP="0081745B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6"/>
          <w:szCs w:val="26"/>
          <w:lang w:eastAsia="en-US"/>
        </w:rPr>
      </w:pPr>
      <w:r w:rsidRPr="00904895">
        <w:rPr>
          <w:rFonts w:eastAsiaTheme="minorHAnsi"/>
          <w:sz w:val="26"/>
          <w:szCs w:val="26"/>
          <w:lang w:eastAsia="en-US"/>
        </w:rPr>
        <w:t>-</w:t>
      </w:r>
      <w:r w:rsidRPr="003E0424">
        <w:rPr>
          <w:rFonts w:eastAsiaTheme="minorHAnsi"/>
          <w:sz w:val="26"/>
          <w:szCs w:val="26"/>
          <w:lang w:eastAsia="en-US"/>
        </w:rPr>
        <w:t xml:space="preserve">основы организации службы крови и трансфузиологической помощи в соответствии с методическими документами ВОЗ и Совета Европы; </w:t>
      </w:r>
    </w:p>
    <w:p w:rsidR="0081745B" w:rsidRPr="003E0424" w:rsidRDefault="0081745B" w:rsidP="0081745B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6"/>
          <w:szCs w:val="26"/>
          <w:lang w:eastAsia="en-US"/>
        </w:rPr>
      </w:pPr>
      <w:r w:rsidRPr="003E0424">
        <w:rPr>
          <w:rFonts w:eastAsiaTheme="minorHAnsi"/>
          <w:sz w:val="26"/>
          <w:szCs w:val="26"/>
          <w:lang w:eastAsia="en-US"/>
        </w:rPr>
        <w:t xml:space="preserve">-организационно-методическую структуру Службы крови Российской Федерации; </w:t>
      </w:r>
    </w:p>
    <w:p w:rsidR="0081745B" w:rsidRPr="003E0424" w:rsidRDefault="0081745B" w:rsidP="0081745B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6"/>
          <w:szCs w:val="26"/>
          <w:lang w:eastAsia="en-US"/>
        </w:rPr>
      </w:pPr>
      <w:r w:rsidRPr="003E0424">
        <w:rPr>
          <w:rFonts w:eastAsiaTheme="minorHAnsi"/>
          <w:sz w:val="26"/>
          <w:szCs w:val="26"/>
          <w:lang w:eastAsia="en-US"/>
        </w:rPr>
        <w:t xml:space="preserve">- действующие инструктивно-методические документы по организации и деятельности службы крови и трансфузионной терапии; </w:t>
      </w:r>
    </w:p>
    <w:p w:rsidR="0081745B" w:rsidRPr="003E0424" w:rsidRDefault="0081745B" w:rsidP="0081745B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6"/>
          <w:szCs w:val="26"/>
          <w:lang w:eastAsia="en-US"/>
        </w:rPr>
      </w:pPr>
      <w:r w:rsidRPr="003E0424">
        <w:rPr>
          <w:rFonts w:eastAsiaTheme="minorHAnsi"/>
          <w:sz w:val="26"/>
          <w:szCs w:val="26"/>
          <w:lang w:eastAsia="en-US"/>
        </w:rPr>
        <w:lastRenderedPageBreak/>
        <w:t xml:space="preserve">-задачи, структуру, категорийность, штаты и оснащение станции переливания крови; </w:t>
      </w:r>
    </w:p>
    <w:p w:rsidR="0081745B" w:rsidRPr="003E0424" w:rsidRDefault="0081745B" w:rsidP="0081745B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6"/>
          <w:szCs w:val="26"/>
          <w:lang w:eastAsia="en-US"/>
        </w:rPr>
      </w:pPr>
      <w:r w:rsidRPr="003E0424">
        <w:rPr>
          <w:rFonts w:eastAsiaTheme="minorHAnsi"/>
          <w:sz w:val="26"/>
          <w:szCs w:val="26"/>
          <w:lang w:eastAsia="en-US"/>
        </w:rPr>
        <w:t xml:space="preserve">-задачи, структуру, категорийность, штаты и оснащение отделения переливания крови больниц; </w:t>
      </w:r>
    </w:p>
    <w:p w:rsidR="0081745B" w:rsidRPr="003E0424" w:rsidRDefault="0081745B" w:rsidP="0081745B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6"/>
          <w:szCs w:val="26"/>
          <w:lang w:eastAsia="en-US"/>
        </w:rPr>
      </w:pPr>
      <w:r w:rsidRPr="003E0424">
        <w:rPr>
          <w:rFonts w:eastAsiaTheme="minorHAnsi"/>
          <w:sz w:val="26"/>
          <w:szCs w:val="26"/>
          <w:lang w:eastAsia="en-US"/>
        </w:rPr>
        <w:t xml:space="preserve">- задачи, штаты и оснащение кабинета переливания крови больниц; </w:t>
      </w:r>
    </w:p>
    <w:p w:rsidR="0081745B" w:rsidRPr="003E0424" w:rsidRDefault="0081745B" w:rsidP="0081745B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6"/>
          <w:szCs w:val="26"/>
          <w:lang w:eastAsia="en-US"/>
        </w:rPr>
      </w:pPr>
      <w:r w:rsidRPr="003E0424">
        <w:rPr>
          <w:rFonts w:eastAsiaTheme="minorHAnsi"/>
          <w:sz w:val="26"/>
          <w:szCs w:val="26"/>
          <w:lang w:eastAsia="en-US"/>
        </w:rPr>
        <w:t xml:space="preserve">-задачи, штаты и оснащение амбулаторных пунктов переливания крови; </w:t>
      </w:r>
    </w:p>
    <w:p w:rsidR="0081745B" w:rsidRPr="003E0424" w:rsidRDefault="0081745B" w:rsidP="0081745B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6"/>
          <w:szCs w:val="26"/>
          <w:lang w:eastAsia="en-US"/>
        </w:rPr>
      </w:pPr>
      <w:r w:rsidRPr="003E0424">
        <w:rPr>
          <w:rFonts w:eastAsiaTheme="minorHAnsi"/>
          <w:sz w:val="26"/>
          <w:szCs w:val="26"/>
          <w:lang w:eastAsia="en-US"/>
        </w:rPr>
        <w:t xml:space="preserve">-задачи, штаты и оснащение отделений (кабинетов) экстракорпоральной очистки и фракционирования крови (экстракорпоральной гемокоррекции и фототерапии) больниц и поликлиник; </w:t>
      </w:r>
    </w:p>
    <w:p w:rsidR="0081745B" w:rsidRPr="003E0424" w:rsidRDefault="0081745B" w:rsidP="0081745B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6"/>
          <w:szCs w:val="26"/>
          <w:lang w:eastAsia="en-US"/>
        </w:rPr>
      </w:pPr>
      <w:r w:rsidRPr="003E0424">
        <w:rPr>
          <w:rFonts w:eastAsiaTheme="minorHAnsi"/>
          <w:sz w:val="26"/>
          <w:szCs w:val="26"/>
          <w:lang w:eastAsia="en-US"/>
        </w:rPr>
        <w:t xml:space="preserve">-задачи, организацию работы и функциональные обязанности сотрудников подразделений станции переливания крови; </w:t>
      </w:r>
    </w:p>
    <w:p w:rsidR="0081745B" w:rsidRPr="003E0424" w:rsidRDefault="0081745B" w:rsidP="0081745B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6"/>
          <w:szCs w:val="26"/>
          <w:lang w:eastAsia="en-US"/>
        </w:rPr>
      </w:pPr>
      <w:r w:rsidRPr="003E0424">
        <w:rPr>
          <w:rFonts w:eastAsiaTheme="minorHAnsi"/>
          <w:sz w:val="26"/>
          <w:szCs w:val="26"/>
          <w:lang w:eastAsia="en-US"/>
        </w:rPr>
        <w:t xml:space="preserve">-организацию работы и функциональные обязанности сотрудников отделения переливания крови больницы; </w:t>
      </w:r>
    </w:p>
    <w:p w:rsidR="0081745B" w:rsidRPr="003E0424" w:rsidRDefault="0081745B" w:rsidP="0081745B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6"/>
          <w:szCs w:val="26"/>
          <w:lang w:eastAsia="en-US"/>
        </w:rPr>
      </w:pPr>
      <w:r w:rsidRPr="003E0424">
        <w:rPr>
          <w:rFonts w:eastAsiaTheme="minorHAnsi"/>
          <w:sz w:val="26"/>
          <w:szCs w:val="26"/>
          <w:lang w:eastAsia="en-US"/>
        </w:rPr>
        <w:t xml:space="preserve">-организацию работы и функциональные обязанности сотрудников кабинета трансфузионной терапии больницы (врача, ответственного за постановку трансфузионной терапии в больнице); </w:t>
      </w:r>
    </w:p>
    <w:p w:rsidR="00E45E5E" w:rsidRPr="003E0424" w:rsidRDefault="0081745B" w:rsidP="0081745B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6"/>
          <w:szCs w:val="26"/>
          <w:lang w:eastAsia="en-US"/>
        </w:rPr>
      </w:pPr>
      <w:r w:rsidRPr="003E0424">
        <w:rPr>
          <w:rFonts w:eastAsiaTheme="minorHAnsi"/>
          <w:sz w:val="26"/>
          <w:szCs w:val="26"/>
          <w:lang w:eastAsia="en-US"/>
        </w:rPr>
        <w:t xml:space="preserve">-обязанности врача, ответственного за проведение трансфузионной терапии в лечебных отделениях больницы; </w:t>
      </w:r>
    </w:p>
    <w:p w:rsidR="0081745B" w:rsidRPr="003E0424" w:rsidRDefault="0081745B" w:rsidP="0081745B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6"/>
          <w:szCs w:val="26"/>
          <w:lang w:eastAsia="en-US"/>
        </w:rPr>
      </w:pPr>
      <w:r w:rsidRPr="003E0424">
        <w:rPr>
          <w:rFonts w:eastAsiaTheme="minorHAnsi"/>
          <w:sz w:val="26"/>
          <w:szCs w:val="26"/>
          <w:lang w:eastAsia="en-US"/>
        </w:rPr>
        <w:t xml:space="preserve">-методику проверки организации трансфузионной терапии (работы отделений переливания крови, кабинета трансфузионной терапии) в лечебных учреждениях; </w:t>
      </w:r>
    </w:p>
    <w:p w:rsidR="0081745B" w:rsidRPr="003E0424" w:rsidRDefault="0081745B" w:rsidP="0081745B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6"/>
          <w:szCs w:val="26"/>
          <w:lang w:eastAsia="en-US"/>
        </w:rPr>
      </w:pPr>
      <w:r w:rsidRPr="003E0424">
        <w:rPr>
          <w:rFonts w:eastAsiaTheme="minorHAnsi"/>
          <w:sz w:val="26"/>
          <w:szCs w:val="26"/>
          <w:lang w:eastAsia="en-US"/>
        </w:rPr>
        <w:t xml:space="preserve">-основную продукция, выпускаемую учреждениями Службы крови; </w:t>
      </w:r>
    </w:p>
    <w:p w:rsidR="0081745B" w:rsidRPr="003E0424" w:rsidRDefault="0081745B" w:rsidP="0081745B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6"/>
          <w:szCs w:val="26"/>
          <w:lang w:eastAsia="en-US"/>
        </w:rPr>
      </w:pPr>
      <w:r w:rsidRPr="003E0424">
        <w:rPr>
          <w:rFonts w:eastAsiaTheme="minorHAnsi"/>
          <w:sz w:val="26"/>
          <w:szCs w:val="26"/>
          <w:lang w:eastAsia="en-US"/>
        </w:rPr>
        <w:t xml:space="preserve">-основные требования (стандарты) к продукции, выпускаемой учреждениями службы крови; </w:t>
      </w:r>
    </w:p>
    <w:p w:rsidR="0081745B" w:rsidRPr="003E0424" w:rsidRDefault="0081745B" w:rsidP="0081745B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6"/>
          <w:szCs w:val="26"/>
          <w:lang w:eastAsia="en-US"/>
        </w:rPr>
      </w:pPr>
      <w:r w:rsidRPr="003E0424">
        <w:rPr>
          <w:rFonts w:eastAsiaTheme="minorHAnsi"/>
          <w:sz w:val="26"/>
          <w:szCs w:val="26"/>
          <w:lang w:eastAsia="en-US"/>
        </w:rPr>
        <w:t xml:space="preserve">-принципы планирования деятельности учреждений Службы крови и отчетности; </w:t>
      </w:r>
    </w:p>
    <w:p w:rsidR="0081745B" w:rsidRPr="003E0424" w:rsidRDefault="0081745B" w:rsidP="0081745B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6"/>
          <w:szCs w:val="26"/>
          <w:lang w:eastAsia="en-US"/>
        </w:rPr>
      </w:pPr>
      <w:r w:rsidRPr="003E0424">
        <w:rPr>
          <w:rFonts w:eastAsiaTheme="minorHAnsi"/>
          <w:sz w:val="26"/>
          <w:szCs w:val="26"/>
          <w:lang w:eastAsia="en-US"/>
        </w:rPr>
        <w:t xml:space="preserve">-организацию донорства: Закон Российской Федерации о донорах крови и ее компонентов, Кодекс этики донорства и трансфузии Международного общества переливания крови; </w:t>
      </w:r>
    </w:p>
    <w:p w:rsidR="0081745B" w:rsidRPr="003E0424" w:rsidRDefault="0081745B" w:rsidP="0081745B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6"/>
          <w:szCs w:val="26"/>
          <w:lang w:eastAsia="en-US"/>
        </w:rPr>
      </w:pPr>
      <w:r w:rsidRPr="003E0424">
        <w:rPr>
          <w:rFonts w:eastAsiaTheme="minorHAnsi"/>
          <w:sz w:val="26"/>
          <w:szCs w:val="26"/>
          <w:lang w:eastAsia="en-US"/>
        </w:rPr>
        <w:t xml:space="preserve">-классификацию видов донорства по организационным (социологическим) и биологическим признакам; </w:t>
      </w:r>
    </w:p>
    <w:p w:rsidR="0081745B" w:rsidRPr="003E0424" w:rsidRDefault="0081745B" w:rsidP="0081745B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6"/>
          <w:szCs w:val="26"/>
          <w:lang w:eastAsia="en-US"/>
        </w:rPr>
      </w:pPr>
      <w:r w:rsidRPr="003E0424">
        <w:rPr>
          <w:rFonts w:eastAsiaTheme="minorHAnsi"/>
          <w:sz w:val="26"/>
          <w:szCs w:val="26"/>
          <w:lang w:eastAsia="en-US"/>
        </w:rPr>
        <w:t xml:space="preserve">-требования к отбору доноров крови, ее компонентов (плазмоцитафереза), иммунных доноров, доноров костного мозга, порядок обследования, режим разных видов донорства, абсолютные и относительные (временные) противопоказания к различным видам донорства, порядок обследования доноров и документация согласно действующим инструкциям; </w:t>
      </w:r>
    </w:p>
    <w:p w:rsidR="0081745B" w:rsidRPr="003E0424" w:rsidRDefault="0081745B" w:rsidP="0081745B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6"/>
          <w:szCs w:val="26"/>
          <w:lang w:eastAsia="en-US"/>
        </w:rPr>
      </w:pPr>
      <w:r w:rsidRPr="003E0424">
        <w:rPr>
          <w:rFonts w:eastAsiaTheme="minorHAnsi"/>
          <w:sz w:val="26"/>
          <w:szCs w:val="26"/>
          <w:lang w:eastAsia="en-US"/>
        </w:rPr>
        <w:t xml:space="preserve">-основы иммуногематологии (групповые антигены и антитела крови, системы антигенов крови, группы крови, их значение в физиологии, патологии и трансфузиологии), принципы серологических реакций, используемых в трансфузиологической практике, </w:t>
      </w:r>
    </w:p>
    <w:p w:rsidR="0081745B" w:rsidRPr="003E0424" w:rsidRDefault="0081745B" w:rsidP="0081745B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6"/>
          <w:szCs w:val="26"/>
          <w:lang w:eastAsia="en-US"/>
        </w:rPr>
      </w:pPr>
      <w:r w:rsidRPr="003E0424">
        <w:rPr>
          <w:rFonts w:eastAsiaTheme="minorHAnsi"/>
          <w:sz w:val="26"/>
          <w:szCs w:val="26"/>
          <w:lang w:eastAsia="en-US"/>
        </w:rPr>
        <w:t xml:space="preserve">- основы консервирования крови и ее компонентов, методы консервирования крови и ее компонентов, современные гемоконсерванты; </w:t>
      </w:r>
    </w:p>
    <w:p w:rsidR="0081745B" w:rsidRPr="003E0424" w:rsidRDefault="0081745B" w:rsidP="0081745B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6"/>
          <w:szCs w:val="26"/>
          <w:lang w:eastAsia="en-US"/>
        </w:rPr>
      </w:pPr>
      <w:r w:rsidRPr="003E0424">
        <w:rPr>
          <w:rFonts w:eastAsiaTheme="minorHAnsi"/>
          <w:sz w:val="26"/>
          <w:szCs w:val="26"/>
          <w:lang w:eastAsia="en-US"/>
        </w:rPr>
        <w:t xml:space="preserve">-методы гемафереза </w:t>
      </w:r>
    </w:p>
    <w:p w:rsidR="005E7639" w:rsidRPr="003E0424" w:rsidRDefault="005E7639" w:rsidP="00736FCA">
      <w:pPr>
        <w:spacing w:line="360" w:lineRule="auto"/>
        <w:ind w:firstLine="426"/>
        <w:jc w:val="both"/>
        <w:rPr>
          <w:color w:val="FF0000"/>
          <w:sz w:val="26"/>
          <w:szCs w:val="26"/>
        </w:rPr>
      </w:pPr>
    </w:p>
    <w:p w:rsidR="006239D3" w:rsidRPr="003E0424" w:rsidRDefault="007510D6" w:rsidP="00736FCA">
      <w:pPr>
        <w:spacing w:line="360" w:lineRule="auto"/>
        <w:ind w:firstLine="426"/>
        <w:jc w:val="both"/>
        <w:rPr>
          <w:color w:val="FF0000"/>
          <w:sz w:val="26"/>
          <w:szCs w:val="26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 wp14:anchorId="03B1CC8B" wp14:editId="5700AF6F">
            <wp:simplePos x="0" y="0"/>
            <wp:positionH relativeFrom="page">
              <wp:posOffset>-24765</wp:posOffset>
            </wp:positionH>
            <wp:positionV relativeFrom="page">
              <wp:posOffset>52705</wp:posOffset>
            </wp:positionV>
            <wp:extent cx="7559040" cy="10692384"/>
            <wp:effectExtent l="0" t="0" r="0" b="0"/>
            <wp:wrapTopAndBottom/>
            <wp:docPr id="388" name="Picture 3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" name="Picture 388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10065" w:type="dxa"/>
        <w:tblInd w:w="-31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852"/>
        <w:gridCol w:w="3685"/>
        <w:gridCol w:w="992"/>
        <w:gridCol w:w="1134"/>
        <w:gridCol w:w="1985"/>
        <w:gridCol w:w="1417"/>
      </w:tblGrid>
      <w:tr w:rsidR="00D83F49" w:rsidRPr="000669F0" w:rsidTr="002F0391">
        <w:tc>
          <w:tcPr>
            <w:tcW w:w="852" w:type="dxa"/>
          </w:tcPr>
          <w:p w:rsidR="00D83F49" w:rsidRPr="000669F0" w:rsidRDefault="00D86008" w:rsidP="00883361">
            <w:pPr>
              <w:jc w:val="both"/>
              <w:rPr>
                <w:sz w:val="26"/>
                <w:szCs w:val="26"/>
              </w:rPr>
            </w:pPr>
            <w:r w:rsidRPr="000669F0">
              <w:rPr>
                <w:sz w:val="26"/>
                <w:szCs w:val="26"/>
              </w:rPr>
              <w:lastRenderedPageBreak/>
              <w:t>1.</w:t>
            </w:r>
            <w:r w:rsidR="00D83F49" w:rsidRPr="000669F0">
              <w:rPr>
                <w:sz w:val="26"/>
                <w:szCs w:val="26"/>
              </w:rPr>
              <w:t>2</w:t>
            </w:r>
          </w:p>
        </w:tc>
        <w:tc>
          <w:tcPr>
            <w:tcW w:w="3685" w:type="dxa"/>
            <w:vAlign w:val="center"/>
          </w:tcPr>
          <w:p w:rsidR="005E2857" w:rsidRPr="000669F0" w:rsidRDefault="005E2857" w:rsidP="005E2857">
            <w:pPr>
              <w:jc w:val="both"/>
              <w:rPr>
                <w:sz w:val="26"/>
                <w:szCs w:val="26"/>
              </w:rPr>
            </w:pPr>
            <w:r w:rsidRPr="000669F0">
              <w:rPr>
                <w:sz w:val="26"/>
                <w:szCs w:val="26"/>
              </w:rPr>
              <w:t xml:space="preserve">Организационно-методические основы </w:t>
            </w:r>
          </w:p>
          <w:p w:rsidR="00D83F49" w:rsidRPr="000669F0" w:rsidRDefault="005E2857" w:rsidP="005E2857">
            <w:pPr>
              <w:jc w:val="both"/>
              <w:rPr>
                <w:sz w:val="26"/>
                <w:szCs w:val="26"/>
              </w:rPr>
            </w:pPr>
            <w:r w:rsidRPr="000669F0">
              <w:rPr>
                <w:sz w:val="26"/>
                <w:szCs w:val="26"/>
              </w:rPr>
              <w:t>трансфузионной терапии.</w:t>
            </w:r>
            <w:r w:rsidR="00977CB3" w:rsidRPr="000669F0">
              <w:rPr>
                <w:sz w:val="26"/>
                <w:szCs w:val="26"/>
              </w:rPr>
              <w:t xml:space="preserve"> Российское законодательство в области трансфузиологии.</w:t>
            </w:r>
          </w:p>
        </w:tc>
        <w:tc>
          <w:tcPr>
            <w:tcW w:w="992" w:type="dxa"/>
            <w:vAlign w:val="center"/>
          </w:tcPr>
          <w:p w:rsidR="00D83F49" w:rsidRPr="000669F0" w:rsidRDefault="002D5D82" w:rsidP="00534E7D">
            <w:pPr>
              <w:pStyle w:val="210"/>
              <w:shd w:val="clear" w:color="auto" w:fill="auto"/>
              <w:spacing w:line="22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9F0">
              <w:rPr>
                <w:rStyle w:val="2c"/>
                <w:color w:val="000000"/>
                <w:sz w:val="26"/>
                <w:szCs w:val="26"/>
              </w:rPr>
              <w:t>2</w:t>
            </w:r>
          </w:p>
        </w:tc>
        <w:tc>
          <w:tcPr>
            <w:tcW w:w="1134" w:type="dxa"/>
            <w:vAlign w:val="center"/>
          </w:tcPr>
          <w:p w:rsidR="00D83F49" w:rsidRPr="000669F0" w:rsidRDefault="00395A42" w:rsidP="00534E7D">
            <w:pPr>
              <w:pStyle w:val="210"/>
              <w:shd w:val="clear" w:color="auto" w:fill="auto"/>
              <w:spacing w:line="22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9F0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985" w:type="dxa"/>
            <w:vAlign w:val="center"/>
          </w:tcPr>
          <w:p w:rsidR="00D83F49" w:rsidRPr="000669F0" w:rsidRDefault="00D83F49" w:rsidP="00534E7D">
            <w:pPr>
              <w:pStyle w:val="210"/>
              <w:shd w:val="clear" w:color="auto" w:fill="auto"/>
              <w:spacing w:line="22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7" w:type="dxa"/>
          </w:tcPr>
          <w:p w:rsidR="00D83F49" w:rsidRPr="000669F0" w:rsidRDefault="00DA033B" w:rsidP="00534E7D">
            <w:pPr>
              <w:rPr>
                <w:sz w:val="26"/>
                <w:szCs w:val="26"/>
              </w:rPr>
            </w:pPr>
            <w:r w:rsidRPr="000669F0">
              <w:rPr>
                <w:sz w:val="26"/>
                <w:szCs w:val="26"/>
              </w:rPr>
              <w:t>ТК</w:t>
            </w:r>
          </w:p>
        </w:tc>
      </w:tr>
      <w:tr w:rsidR="00D83F49" w:rsidRPr="000669F0" w:rsidTr="002F0391">
        <w:tc>
          <w:tcPr>
            <w:tcW w:w="852" w:type="dxa"/>
          </w:tcPr>
          <w:p w:rsidR="00D83F49" w:rsidRPr="000669F0" w:rsidRDefault="00D86008" w:rsidP="00883361">
            <w:pPr>
              <w:jc w:val="both"/>
              <w:rPr>
                <w:sz w:val="26"/>
                <w:szCs w:val="26"/>
              </w:rPr>
            </w:pPr>
            <w:r w:rsidRPr="000669F0">
              <w:rPr>
                <w:sz w:val="26"/>
                <w:szCs w:val="26"/>
              </w:rPr>
              <w:t>1.</w:t>
            </w:r>
            <w:r w:rsidR="00D83F49" w:rsidRPr="000669F0">
              <w:rPr>
                <w:sz w:val="26"/>
                <w:szCs w:val="26"/>
              </w:rPr>
              <w:t>3</w:t>
            </w:r>
          </w:p>
        </w:tc>
        <w:tc>
          <w:tcPr>
            <w:tcW w:w="3685" w:type="dxa"/>
            <w:vAlign w:val="bottom"/>
          </w:tcPr>
          <w:p w:rsidR="00D83F49" w:rsidRPr="000669F0" w:rsidRDefault="00773960" w:rsidP="00534E7D">
            <w:pPr>
              <w:pStyle w:val="210"/>
              <w:shd w:val="clear" w:color="auto" w:fill="auto"/>
              <w:spacing w:line="22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 w:rsidRPr="000669F0">
              <w:rPr>
                <w:rFonts w:ascii="Times New Roman" w:hAnsi="Times New Roman" w:cs="Times New Roman"/>
                <w:sz w:val="26"/>
                <w:szCs w:val="26"/>
              </w:rPr>
              <w:t>Организация трансфузиологической помощи в многопрофильной клинике</w:t>
            </w:r>
            <w:r w:rsidR="00897FC9" w:rsidRPr="000669F0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992" w:type="dxa"/>
            <w:vAlign w:val="bottom"/>
          </w:tcPr>
          <w:p w:rsidR="00D83F49" w:rsidRPr="000669F0" w:rsidRDefault="000643BF" w:rsidP="00534E7D">
            <w:pPr>
              <w:pStyle w:val="210"/>
              <w:shd w:val="clear" w:color="auto" w:fill="auto"/>
              <w:spacing w:line="22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9F0">
              <w:rPr>
                <w:rStyle w:val="2c"/>
                <w:color w:val="000000"/>
                <w:sz w:val="26"/>
                <w:szCs w:val="26"/>
              </w:rPr>
              <w:t>2</w:t>
            </w:r>
          </w:p>
        </w:tc>
        <w:tc>
          <w:tcPr>
            <w:tcW w:w="1134" w:type="dxa"/>
            <w:vAlign w:val="bottom"/>
          </w:tcPr>
          <w:p w:rsidR="00D83F49" w:rsidRPr="000669F0" w:rsidRDefault="002301FD" w:rsidP="00534E7D">
            <w:pPr>
              <w:pStyle w:val="210"/>
              <w:shd w:val="clear" w:color="auto" w:fill="auto"/>
              <w:spacing w:line="22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9F0">
              <w:rPr>
                <w:rStyle w:val="2c"/>
                <w:color w:val="000000"/>
                <w:sz w:val="26"/>
                <w:szCs w:val="26"/>
              </w:rPr>
              <w:t>1</w:t>
            </w:r>
          </w:p>
        </w:tc>
        <w:tc>
          <w:tcPr>
            <w:tcW w:w="1985" w:type="dxa"/>
            <w:vAlign w:val="bottom"/>
          </w:tcPr>
          <w:p w:rsidR="00D83F49" w:rsidRPr="000669F0" w:rsidRDefault="00AD6B1A" w:rsidP="00534E7D">
            <w:pPr>
              <w:pStyle w:val="210"/>
              <w:shd w:val="clear" w:color="auto" w:fill="auto"/>
              <w:spacing w:line="22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9F0">
              <w:rPr>
                <w:rStyle w:val="2c"/>
                <w:color w:val="000000"/>
                <w:sz w:val="26"/>
                <w:szCs w:val="26"/>
              </w:rPr>
              <w:t>1</w:t>
            </w:r>
          </w:p>
        </w:tc>
        <w:tc>
          <w:tcPr>
            <w:tcW w:w="1417" w:type="dxa"/>
          </w:tcPr>
          <w:p w:rsidR="00D83F49" w:rsidRPr="000669F0" w:rsidRDefault="00DA033B" w:rsidP="00534E7D">
            <w:pPr>
              <w:rPr>
                <w:sz w:val="26"/>
                <w:szCs w:val="26"/>
              </w:rPr>
            </w:pPr>
            <w:r w:rsidRPr="000669F0">
              <w:rPr>
                <w:sz w:val="26"/>
                <w:szCs w:val="26"/>
              </w:rPr>
              <w:t>ТК</w:t>
            </w:r>
          </w:p>
        </w:tc>
      </w:tr>
      <w:tr w:rsidR="00D83F49" w:rsidRPr="000669F0" w:rsidTr="002F0391">
        <w:tc>
          <w:tcPr>
            <w:tcW w:w="852" w:type="dxa"/>
          </w:tcPr>
          <w:p w:rsidR="00D83F49" w:rsidRPr="000669F0" w:rsidRDefault="00D86008" w:rsidP="00076255">
            <w:pPr>
              <w:jc w:val="both"/>
              <w:rPr>
                <w:sz w:val="26"/>
                <w:szCs w:val="26"/>
              </w:rPr>
            </w:pPr>
            <w:r w:rsidRPr="000669F0">
              <w:rPr>
                <w:sz w:val="26"/>
                <w:szCs w:val="26"/>
              </w:rPr>
              <w:t>1.4</w:t>
            </w:r>
          </w:p>
        </w:tc>
        <w:tc>
          <w:tcPr>
            <w:tcW w:w="3685" w:type="dxa"/>
            <w:vAlign w:val="bottom"/>
          </w:tcPr>
          <w:p w:rsidR="00D83F49" w:rsidRPr="000669F0" w:rsidRDefault="00481F1F" w:rsidP="00432070">
            <w:pPr>
              <w:pStyle w:val="210"/>
              <w:shd w:val="clear" w:color="auto" w:fill="auto"/>
              <w:spacing w:line="22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 w:rsidRPr="000669F0">
              <w:rPr>
                <w:rStyle w:val="2110"/>
                <w:color w:val="000000"/>
                <w:sz w:val="26"/>
                <w:szCs w:val="26"/>
              </w:rPr>
              <w:t>Альтернативы донорской гемотрансфузии</w:t>
            </w:r>
          </w:p>
        </w:tc>
        <w:tc>
          <w:tcPr>
            <w:tcW w:w="992" w:type="dxa"/>
            <w:vAlign w:val="bottom"/>
          </w:tcPr>
          <w:p w:rsidR="00D83F49" w:rsidRPr="000669F0" w:rsidRDefault="000643BF" w:rsidP="00534E7D">
            <w:pPr>
              <w:pStyle w:val="210"/>
              <w:shd w:val="clear" w:color="auto" w:fill="auto"/>
              <w:spacing w:line="220" w:lineRule="exact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669F0">
              <w:rPr>
                <w:rStyle w:val="2c"/>
                <w:b w:val="0"/>
                <w:color w:val="000000"/>
                <w:sz w:val="26"/>
                <w:szCs w:val="26"/>
              </w:rPr>
              <w:t>2</w:t>
            </w:r>
          </w:p>
        </w:tc>
        <w:tc>
          <w:tcPr>
            <w:tcW w:w="1134" w:type="dxa"/>
            <w:vAlign w:val="bottom"/>
          </w:tcPr>
          <w:p w:rsidR="00D83F49" w:rsidRPr="000669F0" w:rsidRDefault="002301FD" w:rsidP="00534E7D">
            <w:pPr>
              <w:pStyle w:val="210"/>
              <w:shd w:val="clear" w:color="auto" w:fill="auto"/>
              <w:spacing w:line="220" w:lineRule="exact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669F0">
              <w:rPr>
                <w:rStyle w:val="2c"/>
                <w:b w:val="0"/>
                <w:color w:val="000000"/>
                <w:sz w:val="26"/>
                <w:szCs w:val="26"/>
              </w:rPr>
              <w:t>1</w:t>
            </w:r>
          </w:p>
        </w:tc>
        <w:tc>
          <w:tcPr>
            <w:tcW w:w="1985" w:type="dxa"/>
            <w:vAlign w:val="bottom"/>
          </w:tcPr>
          <w:p w:rsidR="00D83F49" w:rsidRPr="000669F0" w:rsidRDefault="002301FD" w:rsidP="00534E7D">
            <w:pPr>
              <w:pStyle w:val="210"/>
              <w:shd w:val="clear" w:color="auto" w:fill="auto"/>
              <w:spacing w:line="220" w:lineRule="exact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669F0">
              <w:rPr>
                <w:rStyle w:val="2c"/>
                <w:b w:val="0"/>
                <w:color w:val="000000"/>
                <w:sz w:val="26"/>
                <w:szCs w:val="26"/>
              </w:rPr>
              <w:t>1</w:t>
            </w:r>
          </w:p>
        </w:tc>
        <w:tc>
          <w:tcPr>
            <w:tcW w:w="1417" w:type="dxa"/>
          </w:tcPr>
          <w:p w:rsidR="00D83F49" w:rsidRPr="000669F0" w:rsidRDefault="00DA033B" w:rsidP="00534E7D">
            <w:pPr>
              <w:rPr>
                <w:sz w:val="26"/>
                <w:szCs w:val="26"/>
              </w:rPr>
            </w:pPr>
            <w:r w:rsidRPr="000669F0">
              <w:rPr>
                <w:sz w:val="26"/>
                <w:szCs w:val="26"/>
              </w:rPr>
              <w:t>ТК</w:t>
            </w:r>
          </w:p>
        </w:tc>
      </w:tr>
      <w:tr w:rsidR="00D86008" w:rsidRPr="000669F0" w:rsidTr="002F0391">
        <w:tc>
          <w:tcPr>
            <w:tcW w:w="852" w:type="dxa"/>
          </w:tcPr>
          <w:p w:rsidR="00D86008" w:rsidRPr="000669F0" w:rsidRDefault="00D86008" w:rsidP="00076255">
            <w:pPr>
              <w:jc w:val="both"/>
              <w:rPr>
                <w:sz w:val="26"/>
                <w:szCs w:val="26"/>
              </w:rPr>
            </w:pPr>
            <w:r w:rsidRPr="000669F0">
              <w:rPr>
                <w:sz w:val="26"/>
                <w:szCs w:val="26"/>
              </w:rPr>
              <w:t>2.</w:t>
            </w:r>
          </w:p>
        </w:tc>
        <w:tc>
          <w:tcPr>
            <w:tcW w:w="3685" w:type="dxa"/>
            <w:vAlign w:val="bottom"/>
          </w:tcPr>
          <w:p w:rsidR="00D86008" w:rsidRPr="000669F0" w:rsidRDefault="00D86008" w:rsidP="00534E7D">
            <w:pPr>
              <w:pStyle w:val="210"/>
              <w:shd w:val="clear" w:color="auto" w:fill="auto"/>
              <w:spacing w:line="274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 w:rsidRPr="000669F0">
              <w:rPr>
                <w:rStyle w:val="2c"/>
                <w:bCs w:val="0"/>
                <w:sz w:val="26"/>
                <w:szCs w:val="26"/>
              </w:rPr>
              <w:t>Применение трансфузионных технологий и средств при оказании экстренной медицинской помощи при неотложных состояниях</w:t>
            </w:r>
          </w:p>
        </w:tc>
        <w:tc>
          <w:tcPr>
            <w:tcW w:w="992" w:type="dxa"/>
          </w:tcPr>
          <w:p w:rsidR="00D86008" w:rsidRPr="000669F0" w:rsidRDefault="007026A9" w:rsidP="00E8511D">
            <w:pPr>
              <w:pStyle w:val="210"/>
              <w:shd w:val="clear" w:color="auto" w:fill="auto"/>
              <w:spacing w:line="220" w:lineRule="exact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0669F0">
              <w:rPr>
                <w:rStyle w:val="2c"/>
                <w:color w:val="000000" w:themeColor="text1"/>
                <w:sz w:val="26"/>
                <w:szCs w:val="26"/>
              </w:rPr>
              <w:t>1</w:t>
            </w:r>
            <w:r w:rsidR="00E8511D" w:rsidRPr="000669F0">
              <w:rPr>
                <w:rStyle w:val="2c"/>
                <w:color w:val="000000" w:themeColor="text1"/>
                <w:sz w:val="26"/>
                <w:szCs w:val="26"/>
              </w:rPr>
              <w:t>2</w:t>
            </w:r>
          </w:p>
        </w:tc>
        <w:tc>
          <w:tcPr>
            <w:tcW w:w="1134" w:type="dxa"/>
          </w:tcPr>
          <w:p w:rsidR="00D86008" w:rsidRPr="000669F0" w:rsidRDefault="002D5D82" w:rsidP="00534E7D">
            <w:pPr>
              <w:pStyle w:val="210"/>
              <w:shd w:val="clear" w:color="auto" w:fill="auto"/>
              <w:spacing w:line="22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9F0">
              <w:rPr>
                <w:rStyle w:val="2c"/>
                <w:color w:val="000000"/>
                <w:sz w:val="26"/>
                <w:szCs w:val="26"/>
              </w:rPr>
              <w:t>8</w:t>
            </w:r>
          </w:p>
        </w:tc>
        <w:tc>
          <w:tcPr>
            <w:tcW w:w="1985" w:type="dxa"/>
          </w:tcPr>
          <w:p w:rsidR="00D86008" w:rsidRPr="000669F0" w:rsidRDefault="002301FD" w:rsidP="00DA033B">
            <w:pPr>
              <w:pStyle w:val="210"/>
              <w:shd w:val="clear" w:color="auto" w:fill="auto"/>
              <w:spacing w:line="22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9F0">
              <w:rPr>
                <w:rStyle w:val="2c"/>
                <w:color w:val="000000"/>
                <w:sz w:val="26"/>
                <w:szCs w:val="26"/>
              </w:rPr>
              <w:t>4</w:t>
            </w:r>
          </w:p>
        </w:tc>
        <w:tc>
          <w:tcPr>
            <w:tcW w:w="1417" w:type="dxa"/>
          </w:tcPr>
          <w:p w:rsidR="00D86008" w:rsidRPr="000669F0" w:rsidRDefault="00D86008" w:rsidP="00534E7D">
            <w:pPr>
              <w:rPr>
                <w:sz w:val="26"/>
                <w:szCs w:val="26"/>
              </w:rPr>
            </w:pPr>
            <w:r w:rsidRPr="000669F0">
              <w:rPr>
                <w:sz w:val="26"/>
                <w:szCs w:val="26"/>
              </w:rPr>
              <w:t>ПК</w:t>
            </w:r>
          </w:p>
        </w:tc>
      </w:tr>
      <w:tr w:rsidR="004678EF" w:rsidRPr="000669F0" w:rsidTr="002F0391">
        <w:tc>
          <w:tcPr>
            <w:tcW w:w="852" w:type="dxa"/>
          </w:tcPr>
          <w:p w:rsidR="004678EF" w:rsidRPr="000669F0" w:rsidRDefault="004678EF" w:rsidP="004678EF">
            <w:pPr>
              <w:jc w:val="both"/>
              <w:rPr>
                <w:sz w:val="26"/>
                <w:szCs w:val="26"/>
              </w:rPr>
            </w:pPr>
            <w:r w:rsidRPr="000669F0">
              <w:rPr>
                <w:sz w:val="26"/>
                <w:szCs w:val="26"/>
              </w:rPr>
              <w:t>3.1</w:t>
            </w:r>
          </w:p>
        </w:tc>
        <w:tc>
          <w:tcPr>
            <w:tcW w:w="3685" w:type="dxa"/>
            <w:vAlign w:val="bottom"/>
          </w:tcPr>
          <w:p w:rsidR="004678EF" w:rsidRPr="000669F0" w:rsidRDefault="004678EF" w:rsidP="004678EF">
            <w:pPr>
              <w:pStyle w:val="210"/>
              <w:shd w:val="clear" w:color="auto" w:fill="auto"/>
              <w:spacing w:line="274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 w:rsidRPr="000669F0">
              <w:rPr>
                <w:rStyle w:val="2c"/>
                <w:b w:val="0"/>
                <w:bCs w:val="0"/>
                <w:color w:val="000000"/>
                <w:sz w:val="26"/>
                <w:szCs w:val="26"/>
              </w:rPr>
              <w:t>Показания к переливанию крови и ее компонентов при неотложных состояниях</w:t>
            </w:r>
          </w:p>
        </w:tc>
        <w:tc>
          <w:tcPr>
            <w:tcW w:w="992" w:type="dxa"/>
          </w:tcPr>
          <w:p w:rsidR="004678EF" w:rsidRPr="000669F0" w:rsidRDefault="00A40597" w:rsidP="004678EF">
            <w:pPr>
              <w:pStyle w:val="210"/>
              <w:shd w:val="clear" w:color="auto" w:fill="auto"/>
              <w:spacing w:line="22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9F0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134" w:type="dxa"/>
          </w:tcPr>
          <w:p w:rsidR="004678EF" w:rsidRPr="000669F0" w:rsidRDefault="00411EF7" w:rsidP="004678EF">
            <w:pPr>
              <w:pStyle w:val="210"/>
              <w:shd w:val="clear" w:color="auto" w:fill="auto"/>
              <w:spacing w:line="22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9F0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985" w:type="dxa"/>
          </w:tcPr>
          <w:p w:rsidR="004678EF" w:rsidRPr="000669F0" w:rsidRDefault="002301FD" w:rsidP="004678EF">
            <w:pPr>
              <w:pStyle w:val="210"/>
              <w:shd w:val="clear" w:color="auto" w:fill="auto"/>
              <w:spacing w:line="22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9F0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17" w:type="dxa"/>
          </w:tcPr>
          <w:p w:rsidR="004678EF" w:rsidRPr="000669F0" w:rsidRDefault="00DA033B" w:rsidP="004678EF">
            <w:pPr>
              <w:rPr>
                <w:sz w:val="26"/>
                <w:szCs w:val="26"/>
              </w:rPr>
            </w:pPr>
            <w:r w:rsidRPr="000669F0">
              <w:rPr>
                <w:sz w:val="26"/>
                <w:szCs w:val="26"/>
              </w:rPr>
              <w:t>ТК</w:t>
            </w:r>
          </w:p>
        </w:tc>
      </w:tr>
      <w:tr w:rsidR="004678EF" w:rsidRPr="000669F0" w:rsidTr="002F0391">
        <w:tc>
          <w:tcPr>
            <w:tcW w:w="852" w:type="dxa"/>
          </w:tcPr>
          <w:p w:rsidR="004678EF" w:rsidRPr="000669F0" w:rsidRDefault="004678EF" w:rsidP="004678EF">
            <w:pPr>
              <w:jc w:val="both"/>
              <w:rPr>
                <w:sz w:val="26"/>
                <w:szCs w:val="26"/>
              </w:rPr>
            </w:pPr>
            <w:r w:rsidRPr="000669F0">
              <w:rPr>
                <w:sz w:val="26"/>
                <w:szCs w:val="26"/>
              </w:rPr>
              <w:t>3.2</w:t>
            </w:r>
          </w:p>
        </w:tc>
        <w:tc>
          <w:tcPr>
            <w:tcW w:w="3685" w:type="dxa"/>
            <w:vAlign w:val="bottom"/>
          </w:tcPr>
          <w:p w:rsidR="004678EF" w:rsidRPr="000669F0" w:rsidRDefault="00AB6B3D" w:rsidP="004678EF">
            <w:pPr>
              <w:pStyle w:val="210"/>
              <w:shd w:val="clear" w:color="auto" w:fill="auto"/>
              <w:spacing w:line="274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 w:rsidRPr="000669F0">
              <w:rPr>
                <w:rFonts w:ascii="Times New Roman" w:hAnsi="Times New Roman" w:cs="Times New Roman"/>
                <w:sz w:val="26"/>
                <w:szCs w:val="26"/>
              </w:rPr>
              <w:t xml:space="preserve"> Принципы инфузионно-трансфузионной терапии.</w:t>
            </w:r>
          </w:p>
        </w:tc>
        <w:tc>
          <w:tcPr>
            <w:tcW w:w="992" w:type="dxa"/>
          </w:tcPr>
          <w:p w:rsidR="004678EF" w:rsidRPr="000669F0" w:rsidRDefault="006F68D1" w:rsidP="004678EF">
            <w:pPr>
              <w:pStyle w:val="210"/>
              <w:shd w:val="clear" w:color="auto" w:fill="auto"/>
              <w:spacing w:line="22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9F0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134" w:type="dxa"/>
          </w:tcPr>
          <w:p w:rsidR="004678EF" w:rsidRPr="000669F0" w:rsidRDefault="002D5D82" w:rsidP="004678EF">
            <w:pPr>
              <w:pStyle w:val="210"/>
              <w:shd w:val="clear" w:color="auto" w:fill="auto"/>
              <w:spacing w:line="22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9F0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985" w:type="dxa"/>
          </w:tcPr>
          <w:p w:rsidR="004678EF" w:rsidRPr="000669F0" w:rsidRDefault="002301FD" w:rsidP="004678EF">
            <w:pPr>
              <w:pStyle w:val="210"/>
              <w:shd w:val="clear" w:color="auto" w:fill="auto"/>
              <w:spacing w:line="22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9F0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17" w:type="dxa"/>
          </w:tcPr>
          <w:p w:rsidR="004678EF" w:rsidRPr="000669F0" w:rsidRDefault="00DA033B" w:rsidP="004678EF">
            <w:pPr>
              <w:rPr>
                <w:sz w:val="26"/>
                <w:szCs w:val="26"/>
              </w:rPr>
            </w:pPr>
            <w:r w:rsidRPr="000669F0">
              <w:rPr>
                <w:sz w:val="26"/>
                <w:szCs w:val="26"/>
              </w:rPr>
              <w:t>ТК</w:t>
            </w:r>
          </w:p>
        </w:tc>
      </w:tr>
      <w:tr w:rsidR="004678EF" w:rsidRPr="000669F0" w:rsidTr="002F0391">
        <w:tc>
          <w:tcPr>
            <w:tcW w:w="852" w:type="dxa"/>
          </w:tcPr>
          <w:p w:rsidR="004678EF" w:rsidRPr="000669F0" w:rsidRDefault="004678EF" w:rsidP="004678EF">
            <w:pPr>
              <w:jc w:val="both"/>
              <w:rPr>
                <w:sz w:val="26"/>
                <w:szCs w:val="26"/>
              </w:rPr>
            </w:pPr>
            <w:r w:rsidRPr="000669F0">
              <w:rPr>
                <w:sz w:val="26"/>
                <w:szCs w:val="26"/>
              </w:rPr>
              <w:t>3.3</w:t>
            </w:r>
          </w:p>
        </w:tc>
        <w:tc>
          <w:tcPr>
            <w:tcW w:w="3685" w:type="dxa"/>
          </w:tcPr>
          <w:p w:rsidR="00D47178" w:rsidRPr="000669F0" w:rsidRDefault="00D47178" w:rsidP="00D47178">
            <w:pPr>
              <w:jc w:val="both"/>
              <w:rPr>
                <w:sz w:val="26"/>
                <w:szCs w:val="26"/>
              </w:rPr>
            </w:pPr>
            <w:r w:rsidRPr="000669F0">
              <w:rPr>
                <w:sz w:val="26"/>
                <w:szCs w:val="26"/>
              </w:rPr>
              <w:t>Группы крови</w:t>
            </w:r>
          </w:p>
          <w:p w:rsidR="004678EF" w:rsidRPr="000669F0" w:rsidRDefault="00D47178" w:rsidP="00D47178">
            <w:pPr>
              <w:pStyle w:val="210"/>
              <w:shd w:val="clear" w:color="auto" w:fill="auto"/>
              <w:spacing w:line="22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 w:rsidRPr="000669F0">
              <w:rPr>
                <w:rFonts w:ascii="Times New Roman" w:hAnsi="Times New Roman" w:cs="Times New Roman"/>
                <w:sz w:val="26"/>
                <w:szCs w:val="26"/>
              </w:rPr>
              <w:t>человека. Трансфузионно</w:t>
            </w:r>
            <w:r w:rsidR="004172AA" w:rsidRPr="000669F0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0669F0">
              <w:rPr>
                <w:rFonts w:ascii="Times New Roman" w:hAnsi="Times New Roman" w:cs="Times New Roman"/>
                <w:sz w:val="26"/>
                <w:szCs w:val="26"/>
              </w:rPr>
              <w:t>значимые антигены.</w:t>
            </w:r>
          </w:p>
        </w:tc>
        <w:tc>
          <w:tcPr>
            <w:tcW w:w="992" w:type="dxa"/>
            <w:vAlign w:val="center"/>
          </w:tcPr>
          <w:p w:rsidR="004678EF" w:rsidRPr="000669F0" w:rsidRDefault="00791083" w:rsidP="004678EF">
            <w:pPr>
              <w:pStyle w:val="210"/>
              <w:shd w:val="clear" w:color="auto" w:fill="auto"/>
              <w:spacing w:line="22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9F0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134" w:type="dxa"/>
            <w:vAlign w:val="center"/>
          </w:tcPr>
          <w:p w:rsidR="004678EF" w:rsidRPr="000669F0" w:rsidRDefault="006A4AA7" w:rsidP="004678EF">
            <w:pPr>
              <w:pStyle w:val="210"/>
              <w:shd w:val="clear" w:color="auto" w:fill="auto"/>
              <w:spacing w:line="22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9F0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985" w:type="dxa"/>
            <w:vAlign w:val="center"/>
          </w:tcPr>
          <w:p w:rsidR="004678EF" w:rsidRPr="000669F0" w:rsidRDefault="000C5F8C" w:rsidP="004678EF">
            <w:pPr>
              <w:pStyle w:val="210"/>
              <w:shd w:val="clear" w:color="auto" w:fill="auto"/>
              <w:spacing w:line="22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9F0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417" w:type="dxa"/>
          </w:tcPr>
          <w:p w:rsidR="004678EF" w:rsidRPr="000669F0" w:rsidRDefault="00DA033B" w:rsidP="004678EF">
            <w:pPr>
              <w:rPr>
                <w:sz w:val="26"/>
                <w:szCs w:val="26"/>
              </w:rPr>
            </w:pPr>
            <w:r w:rsidRPr="000669F0">
              <w:rPr>
                <w:sz w:val="26"/>
                <w:szCs w:val="26"/>
              </w:rPr>
              <w:t>ТК</w:t>
            </w:r>
          </w:p>
        </w:tc>
      </w:tr>
      <w:tr w:rsidR="004678EF" w:rsidRPr="000669F0" w:rsidTr="002F0391">
        <w:tc>
          <w:tcPr>
            <w:tcW w:w="852" w:type="dxa"/>
          </w:tcPr>
          <w:p w:rsidR="004678EF" w:rsidRPr="000669F0" w:rsidRDefault="004678EF" w:rsidP="004678EF">
            <w:pPr>
              <w:jc w:val="both"/>
              <w:rPr>
                <w:sz w:val="26"/>
                <w:szCs w:val="26"/>
              </w:rPr>
            </w:pPr>
            <w:r w:rsidRPr="000669F0">
              <w:rPr>
                <w:sz w:val="26"/>
                <w:szCs w:val="26"/>
              </w:rPr>
              <w:t>3.4</w:t>
            </w:r>
          </w:p>
        </w:tc>
        <w:tc>
          <w:tcPr>
            <w:tcW w:w="3685" w:type="dxa"/>
          </w:tcPr>
          <w:p w:rsidR="004678EF" w:rsidRPr="000669F0" w:rsidRDefault="009159C9" w:rsidP="004678EF">
            <w:pPr>
              <w:pStyle w:val="210"/>
              <w:shd w:val="clear" w:color="auto" w:fill="auto"/>
              <w:spacing w:line="22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 w:rsidRPr="000669F0">
              <w:rPr>
                <w:rFonts w:ascii="Times New Roman" w:hAnsi="Times New Roman" w:cs="Times New Roman"/>
                <w:sz w:val="26"/>
                <w:szCs w:val="26"/>
              </w:rPr>
              <w:t>Осложнения трансфузионной терапии.</w:t>
            </w:r>
          </w:p>
        </w:tc>
        <w:tc>
          <w:tcPr>
            <w:tcW w:w="992" w:type="dxa"/>
            <w:vAlign w:val="center"/>
          </w:tcPr>
          <w:p w:rsidR="004678EF" w:rsidRPr="000669F0" w:rsidRDefault="002D5D82" w:rsidP="004678EF">
            <w:pPr>
              <w:pStyle w:val="210"/>
              <w:shd w:val="clear" w:color="auto" w:fill="auto"/>
              <w:spacing w:line="22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9F0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134" w:type="dxa"/>
            <w:vAlign w:val="center"/>
          </w:tcPr>
          <w:p w:rsidR="004678EF" w:rsidRPr="000669F0" w:rsidRDefault="002301FD" w:rsidP="004678EF">
            <w:pPr>
              <w:pStyle w:val="210"/>
              <w:shd w:val="clear" w:color="auto" w:fill="auto"/>
              <w:spacing w:line="22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9F0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985" w:type="dxa"/>
            <w:vAlign w:val="center"/>
          </w:tcPr>
          <w:p w:rsidR="004678EF" w:rsidRPr="000669F0" w:rsidRDefault="004678EF" w:rsidP="004678EF">
            <w:pPr>
              <w:pStyle w:val="210"/>
              <w:shd w:val="clear" w:color="auto" w:fill="auto"/>
              <w:spacing w:line="22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7" w:type="dxa"/>
          </w:tcPr>
          <w:p w:rsidR="004678EF" w:rsidRPr="000669F0" w:rsidRDefault="00DA033B" w:rsidP="004678EF">
            <w:pPr>
              <w:rPr>
                <w:sz w:val="26"/>
                <w:szCs w:val="26"/>
              </w:rPr>
            </w:pPr>
            <w:r w:rsidRPr="000669F0">
              <w:rPr>
                <w:sz w:val="26"/>
                <w:szCs w:val="26"/>
              </w:rPr>
              <w:t>ТК</w:t>
            </w:r>
          </w:p>
        </w:tc>
      </w:tr>
      <w:tr w:rsidR="004678EF" w:rsidRPr="000669F0" w:rsidTr="002F0391">
        <w:tc>
          <w:tcPr>
            <w:tcW w:w="852" w:type="dxa"/>
          </w:tcPr>
          <w:p w:rsidR="004678EF" w:rsidRPr="000669F0" w:rsidRDefault="004678EF" w:rsidP="004678EF">
            <w:pPr>
              <w:jc w:val="both"/>
              <w:rPr>
                <w:sz w:val="26"/>
                <w:szCs w:val="26"/>
              </w:rPr>
            </w:pPr>
            <w:r w:rsidRPr="000669F0">
              <w:rPr>
                <w:sz w:val="26"/>
                <w:szCs w:val="26"/>
              </w:rPr>
              <w:t>3.5</w:t>
            </w:r>
          </w:p>
        </w:tc>
        <w:tc>
          <w:tcPr>
            <w:tcW w:w="3685" w:type="dxa"/>
            <w:vAlign w:val="bottom"/>
          </w:tcPr>
          <w:p w:rsidR="004678EF" w:rsidRPr="000669F0" w:rsidRDefault="008A3AFC" w:rsidP="00560495">
            <w:pPr>
              <w:jc w:val="both"/>
              <w:rPr>
                <w:sz w:val="26"/>
                <w:szCs w:val="26"/>
              </w:rPr>
            </w:pPr>
            <w:r w:rsidRPr="000669F0">
              <w:rPr>
                <w:sz w:val="26"/>
                <w:szCs w:val="26"/>
              </w:rPr>
              <w:t>Методика и техника определения группы крови,</w:t>
            </w:r>
            <w:r w:rsidR="00560495">
              <w:rPr>
                <w:sz w:val="26"/>
                <w:szCs w:val="26"/>
              </w:rPr>
              <w:t xml:space="preserve"> </w:t>
            </w:r>
            <w:r w:rsidRPr="000669F0">
              <w:rPr>
                <w:sz w:val="26"/>
                <w:szCs w:val="26"/>
              </w:rPr>
              <w:t>резус</w:t>
            </w:r>
            <w:r w:rsidR="00560495">
              <w:rPr>
                <w:sz w:val="26"/>
                <w:szCs w:val="26"/>
              </w:rPr>
              <w:t>-</w:t>
            </w:r>
            <w:r w:rsidRPr="000669F0">
              <w:rPr>
                <w:sz w:val="26"/>
                <w:szCs w:val="26"/>
              </w:rPr>
              <w:t>фактора,</w:t>
            </w:r>
            <w:r w:rsidR="00560495">
              <w:rPr>
                <w:sz w:val="26"/>
                <w:szCs w:val="26"/>
              </w:rPr>
              <w:t xml:space="preserve"> </w:t>
            </w:r>
            <w:r w:rsidRPr="000669F0">
              <w:rPr>
                <w:sz w:val="26"/>
                <w:szCs w:val="26"/>
              </w:rPr>
              <w:t>проведение проб на совместимость крови донора и реципиента. Антигенны тромбоцитов и лейкоцитов. Ошибки при определении группы крови и проведении гемотрансфузионной терапии.</w:t>
            </w:r>
          </w:p>
        </w:tc>
        <w:tc>
          <w:tcPr>
            <w:tcW w:w="992" w:type="dxa"/>
            <w:vAlign w:val="center"/>
          </w:tcPr>
          <w:p w:rsidR="004678EF" w:rsidRPr="000669F0" w:rsidRDefault="003151EB" w:rsidP="004678EF">
            <w:pPr>
              <w:pStyle w:val="210"/>
              <w:shd w:val="clear" w:color="auto" w:fill="auto"/>
              <w:spacing w:line="22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9F0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134" w:type="dxa"/>
            <w:vAlign w:val="center"/>
          </w:tcPr>
          <w:p w:rsidR="004678EF" w:rsidRPr="000669F0" w:rsidRDefault="004678EF" w:rsidP="004678EF">
            <w:pPr>
              <w:pStyle w:val="210"/>
              <w:shd w:val="clear" w:color="auto" w:fill="auto"/>
              <w:spacing w:line="22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5" w:type="dxa"/>
            <w:vAlign w:val="center"/>
          </w:tcPr>
          <w:p w:rsidR="004678EF" w:rsidRPr="000669F0" w:rsidRDefault="002D5D82" w:rsidP="004678EF">
            <w:pPr>
              <w:pStyle w:val="210"/>
              <w:shd w:val="clear" w:color="auto" w:fill="auto"/>
              <w:spacing w:line="22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9F0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417" w:type="dxa"/>
          </w:tcPr>
          <w:p w:rsidR="004678EF" w:rsidRPr="000669F0" w:rsidRDefault="00DA033B" w:rsidP="004678EF">
            <w:pPr>
              <w:rPr>
                <w:sz w:val="26"/>
                <w:szCs w:val="26"/>
              </w:rPr>
            </w:pPr>
            <w:r w:rsidRPr="000669F0">
              <w:rPr>
                <w:sz w:val="26"/>
                <w:szCs w:val="26"/>
              </w:rPr>
              <w:t>ТК</w:t>
            </w:r>
          </w:p>
        </w:tc>
      </w:tr>
      <w:tr w:rsidR="003151EB" w:rsidRPr="000669F0" w:rsidTr="002F0391">
        <w:tc>
          <w:tcPr>
            <w:tcW w:w="852" w:type="dxa"/>
          </w:tcPr>
          <w:p w:rsidR="003151EB" w:rsidRPr="000669F0" w:rsidRDefault="00BB650A" w:rsidP="004678EF">
            <w:pPr>
              <w:jc w:val="both"/>
              <w:rPr>
                <w:sz w:val="26"/>
                <w:szCs w:val="26"/>
              </w:rPr>
            </w:pPr>
            <w:r w:rsidRPr="000669F0">
              <w:rPr>
                <w:sz w:val="26"/>
                <w:szCs w:val="26"/>
              </w:rPr>
              <w:t>3.6</w:t>
            </w:r>
          </w:p>
        </w:tc>
        <w:tc>
          <w:tcPr>
            <w:tcW w:w="3685" w:type="dxa"/>
            <w:vAlign w:val="bottom"/>
          </w:tcPr>
          <w:p w:rsidR="00E86CE3" w:rsidRPr="000669F0" w:rsidRDefault="008A3AFC" w:rsidP="00E86CE3">
            <w:pPr>
              <w:jc w:val="both"/>
              <w:rPr>
                <w:sz w:val="26"/>
                <w:szCs w:val="26"/>
              </w:rPr>
            </w:pPr>
            <w:r w:rsidRPr="000669F0">
              <w:rPr>
                <w:sz w:val="26"/>
                <w:szCs w:val="26"/>
              </w:rPr>
              <w:t>Производственная трансфузиология. Методы заготовки крови и ее компонентов.</w:t>
            </w:r>
          </w:p>
          <w:p w:rsidR="003151EB" w:rsidRPr="000669F0" w:rsidRDefault="003151EB" w:rsidP="004678EF">
            <w:pPr>
              <w:pStyle w:val="210"/>
              <w:shd w:val="clear" w:color="auto" w:fill="auto"/>
              <w:spacing w:line="278" w:lineRule="exact"/>
              <w:rPr>
                <w:rStyle w:val="2c"/>
                <w:bCs w:val="0"/>
                <w:color w:val="000000"/>
                <w:sz w:val="26"/>
                <w:szCs w:val="26"/>
              </w:rPr>
            </w:pPr>
          </w:p>
        </w:tc>
        <w:tc>
          <w:tcPr>
            <w:tcW w:w="992" w:type="dxa"/>
            <w:vAlign w:val="center"/>
          </w:tcPr>
          <w:p w:rsidR="003151EB" w:rsidRPr="000669F0" w:rsidRDefault="00A83951" w:rsidP="004678EF">
            <w:pPr>
              <w:pStyle w:val="210"/>
              <w:shd w:val="clear" w:color="auto" w:fill="auto"/>
              <w:spacing w:line="22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9F0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134" w:type="dxa"/>
            <w:vAlign w:val="center"/>
          </w:tcPr>
          <w:p w:rsidR="003151EB" w:rsidRPr="000669F0" w:rsidRDefault="00AC0EB6" w:rsidP="004678EF">
            <w:pPr>
              <w:pStyle w:val="210"/>
              <w:shd w:val="clear" w:color="auto" w:fill="auto"/>
              <w:spacing w:line="22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9F0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985" w:type="dxa"/>
            <w:vAlign w:val="center"/>
          </w:tcPr>
          <w:p w:rsidR="003151EB" w:rsidRPr="000669F0" w:rsidRDefault="002301FD" w:rsidP="004678EF">
            <w:pPr>
              <w:pStyle w:val="210"/>
              <w:shd w:val="clear" w:color="auto" w:fill="auto"/>
              <w:spacing w:line="22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9F0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17" w:type="dxa"/>
          </w:tcPr>
          <w:p w:rsidR="003151EB" w:rsidRPr="000669F0" w:rsidRDefault="003151EB" w:rsidP="004678EF">
            <w:pPr>
              <w:rPr>
                <w:sz w:val="26"/>
                <w:szCs w:val="26"/>
              </w:rPr>
            </w:pPr>
          </w:p>
        </w:tc>
      </w:tr>
      <w:tr w:rsidR="004678EF" w:rsidRPr="000669F0" w:rsidTr="002F0391">
        <w:tc>
          <w:tcPr>
            <w:tcW w:w="852" w:type="dxa"/>
          </w:tcPr>
          <w:p w:rsidR="004678EF" w:rsidRPr="000669F0" w:rsidRDefault="004678EF" w:rsidP="004678EF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3685" w:type="dxa"/>
            <w:vAlign w:val="center"/>
          </w:tcPr>
          <w:p w:rsidR="004678EF" w:rsidRPr="000669F0" w:rsidRDefault="004678EF" w:rsidP="004678EF">
            <w:pPr>
              <w:pStyle w:val="210"/>
              <w:shd w:val="clear" w:color="auto" w:fill="auto"/>
              <w:spacing w:line="22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 w:rsidRPr="000669F0">
              <w:rPr>
                <w:rStyle w:val="2c"/>
                <w:b w:val="0"/>
                <w:bCs w:val="0"/>
                <w:color w:val="000000"/>
                <w:sz w:val="26"/>
                <w:szCs w:val="26"/>
              </w:rPr>
              <w:t>Итоговая аттестация:</w:t>
            </w:r>
          </w:p>
        </w:tc>
        <w:tc>
          <w:tcPr>
            <w:tcW w:w="992" w:type="dxa"/>
            <w:vAlign w:val="bottom"/>
          </w:tcPr>
          <w:p w:rsidR="004678EF" w:rsidRPr="000669F0" w:rsidRDefault="00560495" w:rsidP="004678EF">
            <w:pPr>
              <w:pStyle w:val="210"/>
              <w:shd w:val="clear" w:color="auto" w:fill="auto"/>
              <w:spacing w:line="220" w:lineRule="exact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Style w:val="2c"/>
                <w:color w:val="000000" w:themeColor="text1"/>
                <w:sz w:val="26"/>
                <w:szCs w:val="26"/>
              </w:rPr>
              <w:t>2</w:t>
            </w:r>
          </w:p>
        </w:tc>
        <w:tc>
          <w:tcPr>
            <w:tcW w:w="1134" w:type="dxa"/>
            <w:vAlign w:val="center"/>
          </w:tcPr>
          <w:p w:rsidR="004678EF" w:rsidRPr="000669F0" w:rsidRDefault="004678EF" w:rsidP="004678EF">
            <w:pPr>
              <w:pStyle w:val="210"/>
              <w:shd w:val="clear" w:color="auto" w:fill="auto"/>
              <w:spacing w:line="22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9F0">
              <w:rPr>
                <w:rStyle w:val="2c"/>
                <w:b w:val="0"/>
                <w:bCs w:val="0"/>
                <w:color w:val="000000"/>
                <w:sz w:val="26"/>
                <w:szCs w:val="26"/>
              </w:rPr>
              <w:t>-</w:t>
            </w:r>
          </w:p>
        </w:tc>
        <w:tc>
          <w:tcPr>
            <w:tcW w:w="1985" w:type="dxa"/>
            <w:vAlign w:val="bottom"/>
          </w:tcPr>
          <w:p w:rsidR="004678EF" w:rsidRPr="000669F0" w:rsidRDefault="00092ED5" w:rsidP="004678EF">
            <w:pPr>
              <w:pStyle w:val="210"/>
              <w:shd w:val="clear" w:color="auto" w:fill="auto"/>
              <w:spacing w:line="22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9F0">
              <w:rPr>
                <w:rStyle w:val="2c"/>
                <w:color w:val="000000"/>
                <w:sz w:val="26"/>
                <w:szCs w:val="26"/>
              </w:rPr>
              <w:t>-</w:t>
            </w:r>
          </w:p>
        </w:tc>
        <w:tc>
          <w:tcPr>
            <w:tcW w:w="1417" w:type="dxa"/>
            <w:vAlign w:val="center"/>
          </w:tcPr>
          <w:p w:rsidR="004678EF" w:rsidRPr="000669F0" w:rsidRDefault="004678EF" w:rsidP="004678EF">
            <w:pPr>
              <w:pStyle w:val="210"/>
              <w:shd w:val="clear" w:color="auto" w:fill="auto"/>
              <w:spacing w:line="220" w:lineRule="exact"/>
              <w:ind w:left="140"/>
              <w:rPr>
                <w:rFonts w:ascii="Times New Roman" w:hAnsi="Times New Roman" w:cs="Times New Roman"/>
                <w:sz w:val="26"/>
                <w:szCs w:val="26"/>
              </w:rPr>
            </w:pPr>
            <w:r w:rsidRPr="000669F0">
              <w:rPr>
                <w:rStyle w:val="2c"/>
                <w:b w:val="0"/>
                <w:bCs w:val="0"/>
                <w:color w:val="000000"/>
                <w:sz w:val="26"/>
                <w:szCs w:val="26"/>
              </w:rPr>
              <w:t>Экзамен</w:t>
            </w:r>
          </w:p>
        </w:tc>
      </w:tr>
      <w:tr w:rsidR="004678EF" w:rsidRPr="000669F0" w:rsidTr="002F0391">
        <w:tc>
          <w:tcPr>
            <w:tcW w:w="852" w:type="dxa"/>
          </w:tcPr>
          <w:p w:rsidR="004678EF" w:rsidRPr="000669F0" w:rsidRDefault="004678EF" w:rsidP="004678EF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3685" w:type="dxa"/>
            <w:vAlign w:val="center"/>
          </w:tcPr>
          <w:p w:rsidR="004678EF" w:rsidRPr="000669F0" w:rsidRDefault="004678EF" w:rsidP="004678EF">
            <w:pPr>
              <w:pStyle w:val="210"/>
              <w:shd w:val="clear" w:color="auto" w:fill="auto"/>
              <w:spacing w:line="22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 w:rsidRPr="000669F0">
              <w:rPr>
                <w:rStyle w:val="22"/>
                <w:b/>
                <w:bCs/>
                <w:color w:val="000000"/>
                <w:sz w:val="26"/>
                <w:szCs w:val="26"/>
              </w:rPr>
              <w:t>ИТОГО:</w:t>
            </w:r>
          </w:p>
        </w:tc>
        <w:tc>
          <w:tcPr>
            <w:tcW w:w="992" w:type="dxa"/>
            <w:vAlign w:val="center"/>
          </w:tcPr>
          <w:p w:rsidR="004678EF" w:rsidRPr="000669F0" w:rsidRDefault="00AC0EB6" w:rsidP="004678EF">
            <w:pPr>
              <w:pStyle w:val="210"/>
              <w:shd w:val="clear" w:color="auto" w:fill="auto"/>
              <w:spacing w:line="220" w:lineRule="exact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0669F0">
              <w:rPr>
                <w:rStyle w:val="22"/>
                <w:b/>
                <w:bCs/>
                <w:color w:val="000000" w:themeColor="text1"/>
                <w:sz w:val="26"/>
                <w:szCs w:val="26"/>
              </w:rPr>
              <w:t>18</w:t>
            </w:r>
          </w:p>
        </w:tc>
        <w:tc>
          <w:tcPr>
            <w:tcW w:w="1134" w:type="dxa"/>
            <w:vAlign w:val="center"/>
          </w:tcPr>
          <w:p w:rsidR="004678EF" w:rsidRPr="000669F0" w:rsidRDefault="00560495" w:rsidP="00DA033B">
            <w:pPr>
              <w:pStyle w:val="210"/>
              <w:shd w:val="clear" w:color="auto" w:fill="auto"/>
              <w:spacing w:line="22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Style w:val="22"/>
                <w:b/>
                <w:bCs/>
                <w:color w:val="000000"/>
                <w:sz w:val="26"/>
                <w:szCs w:val="26"/>
              </w:rPr>
              <w:t>10</w:t>
            </w:r>
          </w:p>
        </w:tc>
        <w:tc>
          <w:tcPr>
            <w:tcW w:w="1985" w:type="dxa"/>
            <w:vAlign w:val="bottom"/>
          </w:tcPr>
          <w:p w:rsidR="004678EF" w:rsidRPr="000669F0" w:rsidRDefault="00BF436A" w:rsidP="00DA033B">
            <w:pPr>
              <w:pStyle w:val="210"/>
              <w:shd w:val="clear" w:color="auto" w:fill="auto"/>
              <w:spacing w:line="22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69F0">
              <w:rPr>
                <w:rStyle w:val="22"/>
                <w:b/>
                <w:bCs/>
                <w:color w:val="000000"/>
                <w:sz w:val="26"/>
                <w:szCs w:val="26"/>
              </w:rPr>
              <w:t>6</w:t>
            </w:r>
          </w:p>
        </w:tc>
        <w:tc>
          <w:tcPr>
            <w:tcW w:w="1417" w:type="dxa"/>
          </w:tcPr>
          <w:p w:rsidR="004678EF" w:rsidRPr="000669F0" w:rsidRDefault="004678EF" w:rsidP="004678EF">
            <w:pPr>
              <w:rPr>
                <w:sz w:val="26"/>
                <w:szCs w:val="26"/>
              </w:rPr>
            </w:pPr>
          </w:p>
        </w:tc>
      </w:tr>
    </w:tbl>
    <w:p w:rsidR="00691B63" w:rsidRPr="000669F0" w:rsidRDefault="00691B63" w:rsidP="00691B63">
      <w:pPr>
        <w:pStyle w:val="ConsPlusNormal"/>
        <w:ind w:firstLine="540"/>
        <w:jc w:val="both"/>
        <w:rPr>
          <w:rFonts w:ascii="Times New Roman" w:hAnsi="Times New Roman" w:cs="Times New Roman"/>
          <w:color w:val="FF0000"/>
          <w:sz w:val="26"/>
          <w:szCs w:val="26"/>
        </w:rPr>
      </w:pPr>
      <w:r w:rsidRPr="000669F0">
        <w:rPr>
          <w:rFonts w:ascii="Times New Roman" w:hAnsi="Times New Roman" w:cs="Times New Roman"/>
          <w:sz w:val="26"/>
          <w:szCs w:val="26"/>
        </w:rPr>
        <w:t>ПК - промежуточный контроль.</w:t>
      </w:r>
      <w:r w:rsidR="00DE17F5" w:rsidRPr="000669F0">
        <w:rPr>
          <w:rFonts w:ascii="Times New Roman" w:hAnsi="Times New Roman" w:cs="Times New Roman"/>
          <w:sz w:val="26"/>
          <w:szCs w:val="26"/>
        </w:rPr>
        <w:t xml:space="preserve">   </w:t>
      </w:r>
    </w:p>
    <w:p w:rsidR="00691B63" w:rsidRPr="000669F0" w:rsidRDefault="00691B63" w:rsidP="00691B63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0669F0">
        <w:rPr>
          <w:rFonts w:ascii="Times New Roman" w:hAnsi="Times New Roman" w:cs="Times New Roman"/>
          <w:sz w:val="26"/>
          <w:szCs w:val="26"/>
        </w:rPr>
        <w:t>ТК - текущий контроль.</w:t>
      </w:r>
    </w:p>
    <w:p w:rsidR="00FE4425" w:rsidRPr="0082755A" w:rsidRDefault="00FE4425" w:rsidP="00FE4425">
      <w:pPr>
        <w:pStyle w:val="ConsPlusNormal"/>
        <w:jc w:val="both"/>
        <w:rPr>
          <w:rFonts w:ascii="Times New Roman" w:hAnsi="Times New Roman" w:cs="Times New Roman"/>
        </w:rPr>
      </w:pPr>
    </w:p>
    <w:p w:rsidR="00FE4425" w:rsidRPr="0082755A" w:rsidRDefault="00FE4425" w:rsidP="00FE4425">
      <w:pPr>
        <w:pStyle w:val="ConsPlusNormal"/>
        <w:jc w:val="both"/>
        <w:rPr>
          <w:rFonts w:ascii="Times New Roman" w:hAnsi="Times New Roman" w:cs="Times New Roman"/>
        </w:rPr>
      </w:pPr>
    </w:p>
    <w:p w:rsidR="00054BCF" w:rsidRDefault="00054BCF" w:rsidP="00165AE8">
      <w:pPr>
        <w:pStyle w:val="2"/>
        <w:spacing w:before="0" w:after="0"/>
        <w:ind w:left="284"/>
        <w:rPr>
          <w:color w:val="000000" w:themeColor="text1"/>
          <w:sz w:val="24"/>
          <w:szCs w:val="24"/>
        </w:rPr>
      </w:pPr>
    </w:p>
    <w:p w:rsidR="00560495" w:rsidRPr="003E0424" w:rsidRDefault="00560495" w:rsidP="00560495">
      <w:pPr>
        <w:spacing w:line="360" w:lineRule="auto"/>
        <w:ind w:firstLine="426"/>
        <w:jc w:val="both"/>
        <w:rPr>
          <w:color w:val="FF0000"/>
          <w:sz w:val="26"/>
          <w:szCs w:val="26"/>
        </w:rPr>
      </w:pPr>
    </w:p>
    <w:p w:rsidR="00DB3CC7" w:rsidRPr="00560495" w:rsidRDefault="003F5421" w:rsidP="003F5421">
      <w:pPr>
        <w:pStyle w:val="2"/>
        <w:tabs>
          <w:tab w:val="left" w:pos="284"/>
        </w:tabs>
        <w:spacing w:before="0"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 wp14:anchorId="5BE13331" wp14:editId="6975D110">
            <wp:simplePos x="0" y="0"/>
            <wp:positionH relativeFrom="page">
              <wp:posOffset>-24765</wp:posOffset>
            </wp:positionH>
            <wp:positionV relativeFrom="page">
              <wp:posOffset>-4445</wp:posOffset>
            </wp:positionV>
            <wp:extent cx="7559040" cy="10692384"/>
            <wp:effectExtent l="0" t="0" r="0" b="0"/>
            <wp:wrapTopAndBottom/>
            <wp:docPr id="573" name="Picture 5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" name="Picture 57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0495" w:rsidRPr="00BB200F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ФЕДЕРАЛЬНОЕ ГОСУДАРСТВЕННОЕ БЮДЖЕТНОЕ ОБРАЗОВАТЕЛЬНОЕ </w:t>
      </w:r>
    </w:p>
    <w:p w:rsidR="00AB0F7A" w:rsidRPr="00490459" w:rsidRDefault="003F5421" w:rsidP="003F5421">
      <w:pPr>
        <w:pStyle w:val="2"/>
        <w:tabs>
          <w:tab w:val="left" w:pos="284"/>
        </w:tabs>
        <w:spacing w:before="0" w:after="0"/>
        <w:jc w:val="center"/>
        <w:rPr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0" wp14:anchorId="701418E7" wp14:editId="4E0C4B08">
            <wp:simplePos x="0" y="0"/>
            <wp:positionH relativeFrom="page">
              <wp:posOffset>-5715</wp:posOffset>
            </wp:positionH>
            <wp:positionV relativeFrom="page">
              <wp:posOffset>-4445</wp:posOffset>
            </wp:positionV>
            <wp:extent cx="7559040" cy="10692384"/>
            <wp:effectExtent l="0" t="0" r="0" b="0"/>
            <wp:wrapTopAndBottom/>
            <wp:docPr id="650" name="Picture 6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" name="Picture 650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0495" w:rsidRPr="00C526B5">
        <w:rPr>
          <w:rFonts w:ascii="Times New Roman" w:hAnsi="Times New Roman" w:cs="Times New Roman"/>
          <w:i w:val="0"/>
          <w:color w:val="000000" w:themeColor="text1"/>
          <w:sz w:val="22"/>
          <w:szCs w:val="22"/>
        </w:rPr>
        <w:t xml:space="preserve">ФЕДЕРАЛЬНОЕ ГОСУДАРСТВЕННОЕ БЮДЖЕТНОЕ ОБРАЗОВАТЕЛЬНОЕ </w:t>
      </w:r>
    </w:p>
    <w:p w:rsidR="0061346F" w:rsidRPr="0033309C" w:rsidRDefault="0003763F" w:rsidP="00E823CE">
      <w:pPr>
        <w:rPr>
          <w:b/>
          <w:sz w:val="32"/>
          <w:szCs w:val="32"/>
          <w:highlight w:val="yellow"/>
        </w:rPr>
      </w:pPr>
      <w:r>
        <w:rPr>
          <w:color w:val="000000" w:themeColor="text1"/>
          <w:sz w:val="32"/>
          <w:szCs w:val="32"/>
        </w:rPr>
        <w:lastRenderedPageBreak/>
        <w:t xml:space="preserve">   </w:t>
      </w:r>
      <w:r w:rsidR="001342A8">
        <w:rPr>
          <w:color w:val="000000" w:themeColor="text1"/>
          <w:sz w:val="32"/>
          <w:szCs w:val="32"/>
        </w:rPr>
        <w:t>11</w:t>
      </w:r>
      <w:bookmarkStart w:id="0" w:name="_GoBack"/>
      <w:bookmarkEnd w:id="0"/>
      <w:r w:rsidR="0033309C">
        <w:rPr>
          <w:color w:val="000000" w:themeColor="text1"/>
          <w:sz w:val="32"/>
          <w:szCs w:val="32"/>
        </w:rPr>
        <w:t>.</w:t>
      </w:r>
      <w:r w:rsidR="007614D0">
        <w:rPr>
          <w:color w:val="FF0000"/>
          <w:sz w:val="44"/>
          <w:szCs w:val="44"/>
        </w:rPr>
        <w:t xml:space="preserve"> </w:t>
      </w:r>
      <w:r w:rsidR="00DE17F5" w:rsidRPr="0033309C">
        <w:rPr>
          <w:b/>
          <w:color w:val="000000" w:themeColor="text1"/>
          <w:sz w:val="32"/>
          <w:szCs w:val="32"/>
        </w:rPr>
        <w:t>Учебно-методическое сопровождение</w:t>
      </w:r>
      <w:r w:rsidR="0061346F" w:rsidRPr="0033309C">
        <w:rPr>
          <w:b/>
          <w:color w:val="000000" w:themeColor="text1"/>
          <w:sz w:val="32"/>
          <w:szCs w:val="32"/>
        </w:rPr>
        <w:t xml:space="preserve"> </w:t>
      </w:r>
      <w:r w:rsidR="00DE17F5" w:rsidRPr="0033309C">
        <w:rPr>
          <w:b/>
          <w:color w:val="000000" w:themeColor="text1"/>
          <w:sz w:val="32"/>
          <w:szCs w:val="32"/>
        </w:rPr>
        <w:t xml:space="preserve">реализации рабочей программы </w:t>
      </w:r>
      <w:r w:rsidR="0061346F" w:rsidRPr="0033309C">
        <w:rPr>
          <w:b/>
          <w:color w:val="000000" w:themeColor="text1"/>
          <w:sz w:val="32"/>
          <w:szCs w:val="32"/>
        </w:rPr>
        <w:t>учебного модуля</w:t>
      </w:r>
      <w:r w:rsidR="0061346F" w:rsidRPr="0033309C">
        <w:rPr>
          <w:color w:val="000000" w:themeColor="text1"/>
          <w:sz w:val="32"/>
          <w:szCs w:val="32"/>
        </w:rPr>
        <w:t xml:space="preserve"> </w:t>
      </w:r>
      <w:r w:rsidR="0061346F" w:rsidRPr="0033309C">
        <w:rPr>
          <w:rStyle w:val="62"/>
          <w:b w:val="0"/>
          <w:color w:val="000000"/>
          <w:sz w:val="32"/>
          <w:szCs w:val="32"/>
        </w:rPr>
        <w:t>«</w:t>
      </w:r>
      <w:r w:rsidR="0061346F" w:rsidRPr="0033309C">
        <w:rPr>
          <w:rStyle w:val="2c"/>
          <w:b w:val="0"/>
          <w:bCs w:val="0"/>
          <w:sz w:val="32"/>
          <w:szCs w:val="32"/>
        </w:rPr>
        <w:t xml:space="preserve">Клинические аспекты трансфузиологии в гематологии, </w:t>
      </w:r>
      <w:r w:rsidR="00265507" w:rsidRPr="0033309C">
        <w:rPr>
          <w:rStyle w:val="2c"/>
          <w:b w:val="0"/>
          <w:bCs w:val="0"/>
          <w:sz w:val="32"/>
          <w:szCs w:val="32"/>
        </w:rPr>
        <w:t>тер</w:t>
      </w:r>
      <w:r w:rsidR="0061346F" w:rsidRPr="0033309C">
        <w:rPr>
          <w:rStyle w:val="2c"/>
          <w:b w:val="0"/>
          <w:bCs w:val="0"/>
          <w:sz w:val="32"/>
          <w:szCs w:val="32"/>
        </w:rPr>
        <w:t>апии, хирургии, акушерстве  и в других смежных дисциплинах</w:t>
      </w:r>
      <w:r w:rsidR="0061346F" w:rsidRPr="0033309C">
        <w:rPr>
          <w:b/>
          <w:color w:val="000000" w:themeColor="text1"/>
          <w:sz w:val="32"/>
          <w:szCs w:val="32"/>
        </w:rPr>
        <w:t>»</w:t>
      </w:r>
    </w:p>
    <w:p w:rsidR="00AF6DC6" w:rsidRDefault="00AF6DC6" w:rsidP="00AF6DC6">
      <w:pPr>
        <w:pStyle w:val="210"/>
        <w:shd w:val="clear" w:color="auto" w:fill="auto"/>
        <w:spacing w:line="250" w:lineRule="exact"/>
        <w:ind w:left="840"/>
        <w:rPr>
          <w:color w:val="000000" w:themeColor="text1"/>
          <w:sz w:val="44"/>
          <w:szCs w:val="44"/>
        </w:rPr>
      </w:pPr>
    </w:p>
    <w:p w:rsidR="00AF6DC6" w:rsidRPr="00F45DC8" w:rsidRDefault="0003763F" w:rsidP="0008053A">
      <w:pPr>
        <w:pStyle w:val="210"/>
        <w:shd w:val="clear" w:color="auto" w:fill="auto"/>
        <w:spacing w:line="250" w:lineRule="exact"/>
        <w:jc w:val="center"/>
        <w:rPr>
          <w:rStyle w:val="28"/>
          <w:b/>
          <w:color w:val="000000"/>
          <w:sz w:val="32"/>
          <w:szCs w:val="32"/>
        </w:rPr>
      </w:pPr>
      <w:r>
        <w:rPr>
          <w:b/>
          <w:bCs/>
          <w:sz w:val="32"/>
          <w:szCs w:val="32"/>
        </w:rPr>
        <w:t>1</w:t>
      </w:r>
      <w:r w:rsidR="001342A8">
        <w:rPr>
          <w:b/>
          <w:bCs/>
          <w:sz w:val="32"/>
          <w:szCs w:val="32"/>
        </w:rPr>
        <w:t>1</w:t>
      </w:r>
      <w:r>
        <w:rPr>
          <w:b/>
          <w:bCs/>
          <w:sz w:val="32"/>
          <w:szCs w:val="32"/>
        </w:rPr>
        <w:t xml:space="preserve">.1 </w:t>
      </w:r>
      <w:r w:rsidR="00F45DC8" w:rsidRPr="00F45DC8">
        <w:rPr>
          <w:b/>
          <w:bCs/>
          <w:sz w:val="32"/>
          <w:szCs w:val="32"/>
        </w:rPr>
        <w:t>Тематика самостоятельной работы обучающихся:</w:t>
      </w:r>
    </w:p>
    <w:p w:rsidR="00273F5F" w:rsidRPr="00F45DC8" w:rsidRDefault="00273F5F" w:rsidP="00273F5F">
      <w:pPr>
        <w:pStyle w:val="610"/>
        <w:shd w:val="clear" w:color="auto" w:fill="auto"/>
        <w:spacing w:line="240" w:lineRule="exact"/>
        <w:ind w:left="100" w:firstLine="0"/>
        <w:rPr>
          <w:color w:val="000000" w:themeColor="text1"/>
          <w:sz w:val="32"/>
          <w:szCs w:val="32"/>
        </w:rPr>
      </w:pPr>
    </w:p>
    <w:p w:rsidR="00273F5F" w:rsidRPr="00901BC9" w:rsidRDefault="009104FA" w:rsidP="009104FA">
      <w:pPr>
        <w:pStyle w:val="610"/>
        <w:shd w:val="clear" w:color="auto" w:fill="auto"/>
        <w:spacing w:line="240" w:lineRule="exact"/>
        <w:ind w:firstLine="0"/>
        <w:jc w:val="left"/>
        <w:rPr>
          <w:rStyle w:val="2110"/>
          <w:b w:val="0"/>
          <w:i/>
          <w:color w:val="000000"/>
          <w:sz w:val="28"/>
          <w:szCs w:val="28"/>
        </w:rPr>
      </w:pPr>
      <w:r>
        <w:rPr>
          <w:rStyle w:val="2110"/>
          <w:b w:val="0"/>
          <w:color w:val="000000"/>
          <w:sz w:val="32"/>
          <w:szCs w:val="32"/>
        </w:rPr>
        <w:t xml:space="preserve"> </w:t>
      </w:r>
      <w:r w:rsidR="001A5B05" w:rsidRPr="00901BC9">
        <w:rPr>
          <w:rStyle w:val="2110"/>
          <w:b w:val="0"/>
          <w:i/>
          <w:color w:val="000000"/>
          <w:sz w:val="28"/>
          <w:szCs w:val="28"/>
        </w:rPr>
        <w:t>1.</w:t>
      </w:r>
      <w:r w:rsidR="00273F5F" w:rsidRPr="00901BC9">
        <w:rPr>
          <w:rStyle w:val="2110"/>
          <w:b w:val="0"/>
          <w:i/>
          <w:color w:val="000000"/>
          <w:sz w:val="28"/>
          <w:szCs w:val="28"/>
        </w:rPr>
        <w:t xml:space="preserve">Правила клинического использования донорской крови </w:t>
      </w:r>
    </w:p>
    <w:p w:rsidR="00273F5F" w:rsidRPr="00901BC9" w:rsidRDefault="001A5B05" w:rsidP="00273F5F">
      <w:pPr>
        <w:pStyle w:val="610"/>
        <w:shd w:val="clear" w:color="auto" w:fill="auto"/>
        <w:spacing w:line="240" w:lineRule="exact"/>
        <w:ind w:left="100" w:firstLine="0"/>
        <w:jc w:val="left"/>
        <w:rPr>
          <w:rStyle w:val="2110"/>
          <w:b w:val="0"/>
          <w:i/>
          <w:color w:val="000000"/>
          <w:sz w:val="28"/>
          <w:szCs w:val="28"/>
        </w:rPr>
      </w:pPr>
      <w:r w:rsidRPr="00901BC9">
        <w:rPr>
          <w:rStyle w:val="2110"/>
          <w:b w:val="0"/>
          <w:i/>
          <w:color w:val="000000"/>
          <w:sz w:val="28"/>
          <w:szCs w:val="28"/>
        </w:rPr>
        <w:t>2.</w:t>
      </w:r>
      <w:r w:rsidR="00273F5F" w:rsidRPr="00901BC9">
        <w:rPr>
          <w:rStyle w:val="2110"/>
          <w:b w:val="0"/>
          <w:i/>
          <w:color w:val="000000"/>
          <w:sz w:val="28"/>
          <w:szCs w:val="28"/>
        </w:rPr>
        <w:t xml:space="preserve">Правила клинического использования эритроцитсодержащих компонентов донорской крови </w:t>
      </w:r>
    </w:p>
    <w:p w:rsidR="00273F5F" w:rsidRPr="00901BC9" w:rsidRDefault="001A5B05" w:rsidP="00273F5F">
      <w:pPr>
        <w:pStyle w:val="610"/>
        <w:shd w:val="clear" w:color="auto" w:fill="auto"/>
        <w:spacing w:line="240" w:lineRule="exact"/>
        <w:ind w:left="100" w:firstLine="0"/>
        <w:jc w:val="left"/>
        <w:rPr>
          <w:rStyle w:val="2110"/>
          <w:b w:val="0"/>
          <w:i/>
          <w:color w:val="000000"/>
          <w:sz w:val="28"/>
          <w:szCs w:val="28"/>
        </w:rPr>
      </w:pPr>
      <w:r w:rsidRPr="00901BC9">
        <w:rPr>
          <w:rStyle w:val="2110"/>
          <w:b w:val="0"/>
          <w:i/>
          <w:color w:val="000000"/>
          <w:sz w:val="28"/>
          <w:szCs w:val="28"/>
        </w:rPr>
        <w:t>3.</w:t>
      </w:r>
      <w:r w:rsidR="00273F5F" w:rsidRPr="00901BC9">
        <w:rPr>
          <w:rStyle w:val="2110"/>
          <w:b w:val="0"/>
          <w:i/>
          <w:color w:val="000000"/>
          <w:sz w:val="28"/>
          <w:szCs w:val="28"/>
        </w:rPr>
        <w:t xml:space="preserve">Правила клинического использования плазмы свежезамороженной </w:t>
      </w:r>
    </w:p>
    <w:p w:rsidR="00273F5F" w:rsidRPr="00901BC9" w:rsidRDefault="001A5B05" w:rsidP="00273F5F">
      <w:pPr>
        <w:pStyle w:val="610"/>
        <w:shd w:val="clear" w:color="auto" w:fill="auto"/>
        <w:spacing w:line="240" w:lineRule="exact"/>
        <w:ind w:left="100" w:firstLine="0"/>
        <w:jc w:val="left"/>
        <w:rPr>
          <w:rStyle w:val="2110"/>
          <w:b w:val="0"/>
          <w:i/>
          <w:color w:val="000000"/>
          <w:sz w:val="28"/>
          <w:szCs w:val="28"/>
        </w:rPr>
      </w:pPr>
      <w:r w:rsidRPr="00901BC9">
        <w:rPr>
          <w:rStyle w:val="2110"/>
          <w:b w:val="0"/>
          <w:i/>
          <w:color w:val="000000"/>
          <w:sz w:val="28"/>
          <w:szCs w:val="28"/>
        </w:rPr>
        <w:t>4.</w:t>
      </w:r>
      <w:r w:rsidR="00273F5F" w:rsidRPr="00901BC9">
        <w:rPr>
          <w:rStyle w:val="2110"/>
          <w:b w:val="0"/>
          <w:i/>
          <w:color w:val="000000"/>
          <w:sz w:val="28"/>
          <w:szCs w:val="28"/>
        </w:rPr>
        <w:t xml:space="preserve">Правила клинического использования тромбоцитного концентрата </w:t>
      </w:r>
    </w:p>
    <w:p w:rsidR="00273F5F" w:rsidRPr="00901BC9" w:rsidRDefault="001A5B05" w:rsidP="00273F5F">
      <w:pPr>
        <w:pStyle w:val="610"/>
        <w:shd w:val="clear" w:color="auto" w:fill="auto"/>
        <w:spacing w:line="240" w:lineRule="exact"/>
        <w:ind w:left="100" w:firstLine="0"/>
        <w:jc w:val="left"/>
        <w:rPr>
          <w:rStyle w:val="2110"/>
          <w:b w:val="0"/>
          <w:i/>
          <w:color w:val="000000"/>
          <w:sz w:val="28"/>
          <w:szCs w:val="28"/>
        </w:rPr>
      </w:pPr>
      <w:r w:rsidRPr="00901BC9">
        <w:rPr>
          <w:rStyle w:val="2110"/>
          <w:b w:val="0"/>
          <w:i/>
          <w:color w:val="000000"/>
          <w:sz w:val="28"/>
          <w:szCs w:val="28"/>
        </w:rPr>
        <w:t>5.</w:t>
      </w:r>
      <w:r w:rsidR="00273F5F" w:rsidRPr="00901BC9">
        <w:rPr>
          <w:rStyle w:val="2110"/>
          <w:b w:val="0"/>
          <w:i/>
          <w:color w:val="000000"/>
          <w:sz w:val="28"/>
          <w:szCs w:val="28"/>
        </w:rPr>
        <w:t xml:space="preserve">Правила клинического использования криопреципитата </w:t>
      </w:r>
    </w:p>
    <w:p w:rsidR="00AC51D8" w:rsidRDefault="00AC51D8" w:rsidP="0008053A">
      <w:pPr>
        <w:spacing w:line="360" w:lineRule="auto"/>
        <w:jc w:val="center"/>
        <w:rPr>
          <w:b/>
          <w:color w:val="000000" w:themeColor="text1"/>
          <w:sz w:val="32"/>
          <w:szCs w:val="32"/>
        </w:rPr>
      </w:pPr>
    </w:p>
    <w:p w:rsidR="001604D6" w:rsidRPr="00A158B6" w:rsidRDefault="0003763F" w:rsidP="0008053A">
      <w:pPr>
        <w:spacing w:line="360" w:lineRule="auto"/>
        <w:jc w:val="center"/>
        <w:rPr>
          <w:b/>
          <w:color w:val="000000" w:themeColor="text1"/>
          <w:sz w:val="32"/>
          <w:szCs w:val="32"/>
        </w:rPr>
      </w:pPr>
      <w:r>
        <w:rPr>
          <w:b/>
          <w:color w:val="000000" w:themeColor="text1"/>
          <w:sz w:val="32"/>
          <w:szCs w:val="32"/>
        </w:rPr>
        <w:t>1</w:t>
      </w:r>
      <w:r w:rsidR="001342A8">
        <w:rPr>
          <w:b/>
          <w:color w:val="000000" w:themeColor="text1"/>
          <w:sz w:val="32"/>
          <w:szCs w:val="32"/>
        </w:rPr>
        <w:t>1</w:t>
      </w:r>
      <w:r>
        <w:rPr>
          <w:b/>
          <w:color w:val="000000" w:themeColor="text1"/>
          <w:sz w:val="32"/>
          <w:szCs w:val="32"/>
        </w:rPr>
        <w:t xml:space="preserve">.2 </w:t>
      </w:r>
      <w:r w:rsidR="00DE17F5" w:rsidRPr="00A158B6">
        <w:rPr>
          <w:b/>
          <w:color w:val="000000" w:themeColor="text1"/>
          <w:sz w:val="32"/>
          <w:szCs w:val="32"/>
        </w:rPr>
        <w:t>Тематика интерактивных форм учебных занятий:</w:t>
      </w:r>
    </w:p>
    <w:tbl>
      <w:tblPr>
        <w:tblStyle w:val="a3"/>
        <w:tblW w:w="9639" w:type="dxa"/>
        <w:tblInd w:w="108" w:type="dxa"/>
        <w:tblLook w:val="04A0" w:firstRow="1" w:lastRow="0" w:firstColumn="1" w:lastColumn="0" w:noHBand="0" w:noVBand="1"/>
      </w:tblPr>
      <w:tblGrid>
        <w:gridCol w:w="567"/>
        <w:gridCol w:w="2410"/>
        <w:gridCol w:w="4961"/>
        <w:gridCol w:w="1701"/>
      </w:tblGrid>
      <w:tr w:rsidR="001604D6" w:rsidTr="00EB68B8">
        <w:trPr>
          <w:trHeight w:val="764"/>
        </w:trPr>
        <w:tc>
          <w:tcPr>
            <w:tcW w:w="567" w:type="dxa"/>
          </w:tcPr>
          <w:p w:rsidR="001604D6" w:rsidRDefault="001604D6" w:rsidP="00DE17F5">
            <w:pPr>
              <w:pStyle w:val="aa"/>
              <w:spacing w:line="360" w:lineRule="auto"/>
              <w:ind w:left="0"/>
              <w:rPr>
                <w:b/>
                <w:color w:val="FF0000"/>
                <w:sz w:val="44"/>
                <w:szCs w:val="44"/>
                <w:shd w:val="clear" w:color="auto" w:fill="FFFFFF"/>
              </w:rPr>
            </w:pPr>
          </w:p>
        </w:tc>
        <w:tc>
          <w:tcPr>
            <w:tcW w:w="2410" w:type="dxa"/>
          </w:tcPr>
          <w:p w:rsidR="001604D6" w:rsidRPr="00032B60" w:rsidRDefault="001604D6" w:rsidP="00DE17F5">
            <w:pPr>
              <w:pStyle w:val="aa"/>
              <w:spacing w:line="360" w:lineRule="auto"/>
              <w:ind w:left="0"/>
              <w:rPr>
                <w:rFonts w:ascii="Times New Roman" w:hAnsi="Times New Roman"/>
                <w:b/>
                <w:color w:val="FF0000"/>
                <w:sz w:val="24"/>
                <w:szCs w:val="24"/>
                <w:shd w:val="clear" w:color="auto" w:fill="FFFFFF"/>
              </w:rPr>
            </w:pPr>
            <w:r w:rsidRPr="00032B60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Форма занятий</w:t>
            </w:r>
          </w:p>
        </w:tc>
        <w:tc>
          <w:tcPr>
            <w:tcW w:w="4961" w:type="dxa"/>
          </w:tcPr>
          <w:p w:rsidR="001604D6" w:rsidRPr="00032B60" w:rsidRDefault="001604D6" w:rsidP="00DE17F5">
            <w:pPr>
              <w:pStyle w:val="aa"/>
              <w:spacing w:line="360" w:lineRule="auto"/>
              <w:ind w:left="0"/>
              <w:rPr>
                <w:rFonts w:ascii="Times New Roman" w:hAnsi="Times New Roman"/>
                <w:b/>
                <w:color w:val="FF0000"/>
                <w:sz w:val="24"/>
                <w:szCs w:val="24"/>
                <w:shd w:val="clear" w:color="auto" w:fill="FFFFFF"/>
              </w:rPr>
            </w:pPr>
            <w:r w:rsidRPr="00032B60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Тема занятий</w:t>
            </w:r>
          </w:p>
        </w:tc>
        <w:tc>
          <w:tcPr>
            <w:tcW w:w="1701" w:type="dxa"/>
          </w:tcPr>
          <w:p w:rsidR="001604D6" w:rsidRPr="00032B60" w:rsidRDefault="001604D6" w:rsidP="00EB68B8">
            <w:pPr>
              <w:pStyle w:val="aa"/>
              <w:spacing w:line="360" w:lineRule="auto"/>
              <w:ind w:left="0"/>
              <w:rPr>
                <w:rFonts w:ascii="Times New Roman" w:hAnsi="Times New Roman"/>
                <w:b/>
                <w:color w:val="FF0000"/>
                <w:sz w:val="24"/>
                <w:szCs w:val="24"/>
                <w:shd w:val="clear" w:color="auto" w:fill="FFFFFF"/>
              </w:rPr>
            </w:pPr>
            <w:r w:rsidRPr="00032B60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Форм</w:t>
            </w:r>
            <w:r w:rsidR="00EB68B8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ы</w:t>
            </w:r>
            <w:r w:rsidRPr="00032B60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 xml:space="preserve"> ко</w:t>
            </w:r>
            <w:r w:rsidR="00EB68B8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нтроля</w:t>
            </w:r>
            <w:r w:rsidRPr="00032B60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</w:tr>
      <w:tr w:rsidR="001604D6" w:rsidTr="00EB68B8">
        <w:tc>
          <w:tcPr>
            <w:tcW w:w="567" w:type="dxa"/>
          </w:tcPr>
          <w:p w:rsidR="001604D6" w:rsidRPr="00FC1180" w:rsidRDefault="001604D6" w:rsidP="001604D6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  <w:r w:rsidRPr="00FC1180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 xml:space="preserve">1. </w:t>
            </w:r>
          </w:p>
          <w:p w:rsidR="001604D6" w:rsidRDefault="001604D6" w:rsidP="00DE17F5">
            <w:pPr>
              <w:pStyle w:val="aa"/>
              <w:spacing w:line="360" w:lineRule="auto"/>
              <w:ind w:left="0"/>
              <w:rPr>
                <w:b/>
                <w:color w:val="FF0000"/>
                <w:sz w:val="44"/>
                <w:szCs w:val="44"/>
                <w:shd w:val="clear" w:color="auto" w:fill="FFFFFF"/>
              </w:rPr>
            </w:pPr>
          </w:p>
        </w:tc>
        <w:tc>
          <w:tcPr>
            <w:tcW w:w="2410" w:type="dxa"/>
          </w:tcPr>
          <w:p w:rsidR="008645D3" w:rsidRDefault="008645D3" w:rsidP="008645D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Открытая лекция</w:t>
            </w:r>
            <w:r w:rsidR="00CD2BEA">
              <w:rPr>
                <w:sz w:val="23"/>
                <w:szCs w:val="23"/>
              </w:rPr>
              <w:t>(слайды)</w:t>
            </w:r>
          </w:p>
          <w:p w:rsidR="001604D6" w:rsidRPr="00032B60" w:rsidRDefault="001604D6" w:rsidP="00DE17F5">
            <w:pPr>
              <w:pStyle w:val="aa"/>
              <w:spacing w:line="360" w:lineRule="auto"/>
              <w:ind w:left="0"/>
              <w:rPr>
                <w:rFonts w:ascii="Times New Roman" w:hAnsi="Times New Roman"/>
                <w:b/>
                <w:color w:val="FF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961" w:type="dxa"/>
          </w:tcPr>
          <w:p w:rsidR="001604D6" w:rsidRPr="00032B60" w:rsidRDefault="001604D6" w:rsidP="0003763F">
            <w:pPr>
              <w:pStyle w:val="aa"/>
              <w:spacing w:line="360" w:lineRule="auto"/>
              <w:ind w:left="0"/>
              <w:rPr>
                <w:rFonts w:ascii="Times New Roman" w:hAnsi="Times New Roman"/>
                <w:b/>
                <w:color w:val="FF0000"/>
                <w:sz w:val="24"/>
                <w:szCs w:val="24"/>
                <w:shd w:val="clear" w:color="auto" w:fill="FFFFFF"/>
              </w:rPr>
            </w:pPr>
            <w:r w:rsidRPr="00032B60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Правила клиническ</w:t>
            </w:r>
            <w:r w:rsidR="0003763F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ого</w:t>
            </w:r>
            <w:r w:rsidRPr="00032B60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 xml:space="preserve"> использования компонентов крови.</w:t>
            </w:r>
          </w:p>
        </w:tc>
        <w:tc>
          <w:tcPr>
            <w:tcW w:w="1701" w:type="dxa"/>
          </w:tcPr>
          <w:p w:rsidR="001604D6" w:rsidRPr="00032B60" w:rsidRDefault="00EB68B8" w:rsidP="00EB68B8">
            <w:pPr>
              <w:pStyle w:val="aa"/>
              <w:spacing w:line="360" w:lineRule="auto"/>
              <w:ind w:left="0"/>
              <w:rPr>
                <w:rFonts w:ascii="Times New Roman" w:hAnsi="Times New Roman"/>
                <w:b/>
                <w:color w:val="FF0000"/>
                <w:sz w:val="24"/>
                <w:szCs w:val="24"/>
                <w:shd w:val="clear" w:color="auto" w:fill="FFFFFF"/>
              </w:rPr>
            </w:pPr>
            <w:r w:rsidRPr="00EB68B8">
              <w:rPr>
                <w:rFonts w:ascii="Times New Roman" w:eastAsiaTheme="minorHAnsi" w:hAnsi="Times New Roman"/>
                <w:color w:val="000000"/>
                <w:sz w:val="36"/>
                <w:szCs w:val="36"/>
              </w:rPr>
              <w:t>т</w:t>
            </w:r>
            <w:r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К</w:t>
            </w:r>
            <w:r w:rsidR="001604D6" w:rsidRPr="00032B60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1604D6" w:rsidTr="00EB68B8">
        <w:tc>
          <w:tcPr>
            <w:tcW w:w="567" w:type="dxa"/>
          </w:tcPr>
          <w:p w:rsidR="0061346F" w:rsidRPr="00FC1180" w:rsidRDefault="0061346F" w:rsidP="0061346F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  <w:r w:rsidRPr="00FC1180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 xml:space="preserve">2. </w:t>
            </w:r>
          </w:p>
          <w:p w:rsidR="001604D6" w:rsidRDefault="001604D6" w:rsidP="00DE17F5">
            <w:pPr>
              <w:pStyle w:val="aa"/>
              <w:spacing w:line="360" w:lineRule="auto"/>
              <w:ind w:left="0"/>
              <w:rPr>
                <w:b/>
                <w:color w:val="FF0000"/>
                <w:sz w:val="44"/>
                <w:szCs w:val="44"/>
                <w:shd w:val="clear" w:color="auto" w:fill="FFFFFF"/>
              </w:rPr>
            </w:pPr>
          </w:p>
        </w:tc>
        <w:tc>
          <w:tcPr>
            <w:tcW w:w="2410" w:type="dxa"/>
          </w:tcPr>
          <w:p w:rsidR="001604D6" w:rsidRPr="00032B60" w:rsidRDefault="001604D6" w:rsidP="00DE17F5">
            <w:pPr>
              <w:pStyle w:val="aa"/>
              <w:spacing w:line="360" w:lineRule="auto"/>
              <w:ind w:left="0"/>
              <w:rPr>
                <w:rFonts w:ascii="Times New Roman" w:hAnsi="Times New Roman"/>
                <w:b/>
                <w:color w:val="FF0000"/>
                <w:sz w:val="24"/>
                <w:szCs w:val="24"/>
                <w:shd w:val="clear" w:color="auto" w:fill="FFFFFF"/>
              </w:rPr>
            </w:pPr>
            <w:r w:rsidRPr="00032B60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Деловая игра</w:t>
            </w:r>
          </w:p>
        </w:tc>
        <w:tc>
          <w:tcPr>
            <w:tcW w:w="4961" w:type="dxa"/>
          </w:tcPr>
          <w:p w:rsidR="001604D6" w:rsidRPr="00032B60" w:rsidRDefault="004C1D80" w:rsidP="00DE17F5">
            <w:pPr>
              <w:pStyle w:val="aa"/>
              <w:spacing w:line="360" w:lineRule="auto"/>
              <w:ind w:left="0"/>
              <w:rPr>
                <w:rFonts w:ascii="Times New Roman" w:hAnsi="Times New Roman"/>
                <w:b/>
                <w:color w:val="FF0000"/>
                <w:sz w:val="24"/>
                <w:szCs w:val="24"/>
                <w:shd w:val="clear" w:color="auto" w:fill="FFFFFF"/>
              </w:rPr>
            </w:pPr>
            <w:r w:rsidRPr="00490459">
              <w:rPr>
                <w:rFonts w:ascii="Times New Roman" w:hAnsi="Times New Roman"/>
                <w:sz w:val="24"/>
                <w:szCs w:val="24"/>
              </w:rPr>
              <w:t>Методика и техника определения группы крови,</w:t>
            </w:r>
            <w:r w:rsidR="00C526B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90459">
              <w:rPr>
                <w:rFonts w:ascii="Times New Roman" w:hAnsi="Times New Roman"/>
                <w:sz w:val="24"/>
                <w:szCs w:val="24"/>
              </w:rPr>
              <w:t xml:space="preserve">резус </w:t>
            </w:r>
            <w:r w:rsidR="00C526B5">
              <w:rPr>
                <w:rFonts w:ascii="Times New Roman" w:hAnsi="Times New Roman"/>
                <w:sz w:val="24"/>
                <w:szCs w:val="24"/>
              </w:rPr>
              <w:t>-</w:t>
            </w:r>
            <w:r w:rsidRPr="00490459">
              <w:rPr>
                <w:rFonts w:ascii="Times New Roman" w:hAnsi="Times New Roman"/>
                <w:sz w:val="24"/>
                <w:szCs w:val="24"/>
              </w:rPr>
              <w:t>фактора,проведение проб на совместимость крови донора и реципиента.</w:t>
            </w:r>
            <w:r w:rsidR="001604D6" w:rsidRPr="00032B60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Алгоритм действий врача при трансфузии гемокомпонентов.</w:t>
            </w:r>
          </w:p>
        </w:tc>
        <w:tc>
          <w:tcPr>
            <w:tcW w:w="1701" w:type="dxa"/>
          </w:tcPr>
          <w:p w:rsidR="001604D6" w:rsidRPr="00EB68B8" w:rsidRDefault="00EB68B8" w:rsidP="00540FAD">
            <w:pPr>
              <w:pStyle w:val="aa"/>
              <w:spacing w:line="360" w:lineRule="auto"/>
              <w:ind w:left="0"/>
              <w:rPr>
                <w:rFonts w:ascii="Times New Roman" w:hAnsi="Times New Roman"/>
                <w:b/>
                <w:color w:val="FF0000"/>
                <w:sz w:val="32"/>
                <w:szCs w:val="32"/>
                <w:shd w:val="clear" w:color="auto" w:fill="FFFFFF"/>
              </w:rPr>
            </w:pPr>
            <w:r w:rsidRPr="00032B60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ПК</w:t>
            </w:r>
          </w:p>
        </w:tc>
      </w:tr>
    </w:tbl>
    <w:p w:rsidR="00032B60" w:rsidRDefault="00032B60" w:rsidP="00971266">
      <w:pPr>
        <w:jc w:val="center"/>
        <w:rPr>
          <w:color w:val="FF0000"/>
          <w:sz w:val="36"/>
          <w:szCs w:val="36"/>
        </w:rPr>
      </w:pPr>
    </w:p>
    <w:p w:rsidR="00971266" w:rsidRPr="004E112C" w:rsidRDefault="00F50AE9" w:rsidP="00971266">
      <w:pPr>
        <w:jc w:val="center"/>
        <w:rPr>
          <w:sz w:val="26"/>
          <w:szCs w:val="26"/>
        </w:rPr>
      </w:pPr>
      <w:r w:rsidRPr="00966990">
        <w:rPr>
          <w:b/>
          <w:color w:val="000000" w:themeColor="text1"/>
          <w:sz w:val="32"/>
          <w:szCs w:val="32"/>
        </w:rPr>
        <w:t>Контрольно-</w:t>
      </w:r>
      <w:r w:rsidR="00DE17F5" w:rsidRPr="00966990">
        <w:rPr>
          <w:b/>
          <w:color w:val="000000" w:themeColor="text1"/>
          <w:sz w:val="32"/>
          <w:szCs w:val="32"/>
        </w:rPr>
        <w:t>оценочные материалы к раб</w:t>
      </w:r>
      <w:r w:rsidR="004E112C" w:rsidRPr="00966990">
        <w:rPr>
          <w:b/>
          <w:color w:val="000000" w:themeColor="text1"/>
          <w:sz w:val="32"/>
          <w:szCs w:val="32"/>
        </w:rPr>
        <w:t>очей программе учебного модуля</w:t>
      </w:r>
      <w:r w:rsidR="004E112C" w:rsidRPr="004E112C">
        <w:rPr>
          <w:b/>
          <w:color w:val="000000" w:themeColor="text1"/>
          <w:sz w:val="36"/>
          <w:szCs w:val="36"/>
        </w:rPr>
        <w:t xml:space="preserve"> </w:t>
      </w:r>
      <w:r w:rsidR="00DE17F5" w:rsidRPr="007614D0">
        <w:rPr>
          <w:color w:val="FF0000"/>
          <w:sz w:val="36"/>
          <w:szCs w:val="36"/>
        </w:rPr>
        <w:t xml:space="preserve"> </w:t>
      </w:r>
      <w:r w:rsidR="00971266" w:rsidRPr="004E112C">
        <w:rPr>
          <w:rStyle w:val="62"/>
          <w:color w:val="000000"/>
          <w:sz w:val="26"/>
          <w:szCs w:val="26"/>
        </w:rPr>
        <w:t>«</w:t>
      </w:r>
      <w:r w:rsidR="00971266" w:rsidRPr="004E112C">
        <w:rPr>
          <w:rStyle w:val="2c"/>
          <w:bCs w:val="0"/>
          <w:sz w:val="26"/>
          <w:szCs w:val="26"/>
        </w:rPr>
        <w:t>Клинические аспекты трансфузиологии в гематологии, терапии, хирургии, акушерстве  и в других смежных дисциплинах</w:t>
      </w:r>
      <w:r w:rsidR="00971266" w:rsidRPr="004E112C">
        <w:rPr>
          <w:color w:val="000000" w:themeColor="text1"/>
          <w:sz w:val="26"/>
          <w:szCs w:val="26"/>
        </w:rPr>
        <w:t>»</w:t>
      </w:r>
    </w:p>
    <w:p w:rsidR="00966990" w:rsidRDefault="00966990" w:rsidP="00971266">
      <w:pPr>
        <w:spacing w:line="360" w:lineRule="auto"/>
        <w:rPr>
          <w:color w:val="000000" w:themeColor="text1"/>
          <w:sz w:val="36"/>
          <w:szCs w:val="36"/>
        </w:rPr>
      </w:pPr>
    </w:p>
    <w:p w:rsidR="00B66C30" w:rsidRPr="00B66C30" w:rsidRDefault="00807816" w:rsidP="0008053A">
      <w:pPr>
        <w:spacing w:line="360" w:lineRule="auto"/>
        <w:jc w:val="center"/>
        <w:rPr>
          <w:b/>
          <w:color w:val="000000" w:themeColor="text1"/>
          <w:sz w:val="32"/>
          <w:szCs w:val="32"/>
        </w:rPr>
      </w:pPr>
      <w:r>
        <w:rPr>
          <w:b/>
          <w:sz w:val="32"/>
          <w:szCs w:val="32"/>
        </w:rPr>
        <w:t>1</w:t>
      </w:r>
      <w:r w:rsidR="001342A8">
        <w:rPr>
          <w:b/>
          <w:sz w:val="32"/>
          <w:szCs w:val="32"/>
        </w:rPr>
        <w:t>2</w:t>
      </w:r>
      <w:r w:rsidR="00F35B1B">
        <w:rPr>
          <w:b/>
          <w:sz w:val="32"/>
          <w:szCs w:val="32"/>
        </w:rPr>
        <w:t xml:space="preserve">. </w:t>
      </w:r>
      <w:r w:rsidR="0025436A" w:rsidRPr="00B66C30">
        <w:rPr>
          <w:b/>
          <w:sz w:val="32"/>
          <w:szCs w:val="32"/>
        </w:rPr>
        <w:t>Оценочные материалы</w:t>
      </w:r>
    </w:p>
    <w:p w:rsidR="00CE2D5D" w:rsidRDefault="00B66C30" w:rsidP="00CE2D5D">
      <w:pPr>
        <w:spacing w:line="360" w:lineRule="auto"/>
        <w:rPr>
          <w:b/>
          <w:color w:val="000000" w:themeColor="text1"/>
          <w:sz w:val="28"/>
          <w:szCs w:val="28"/>
        </w:rPr>
      </w:pPr>
      <w:r w:rsidRPr="00B66C30">
        <w:rPr>
          <w:b/>
          <w:color w:val="000000" w:themeColor="text1"/>
          <w:sz w:val="28"/>
          <w:szCs w:val="28"/>
        </w:rPr>
        <w:t xml:space="preserve">Перечень контрольных вопросов: </w:t>
      </w:r>
      <w:r w:rsidR="00CE2D5D">
        <w:rPr>
          <w:b/>
          <w:color w:val="000000" w:themeColor="text1"/>
          <w:sz w:val="28"/>
          <w:szCs w:val="28"/>
        </w:rPr>
        <w:t xml:space="preserve">                 </w:t>
      </w:r>
    </w:p>
    <w:p w:rsidR="0025436A" w:rsidRPr="00CE2D5D" w:rsidRDefault="004D3675" w:rsidP="00CE2D5D">
      <w:pPr>
        <w:spacing w:line="360" w:lineRule="auto"/>
        <w:rPr>
          <w:b/>
          <w:color w:val="000000" w:themeColor="text1"/>
          <w:sz w:val="28"/>
          <w:szCs w:val="28"/>
        </w:rPr>
      </w:pPr>
      <w:r>
        <w:rPr>
          <w:rFonts w:eastAsiaTheme="minorHAnsi"/>
          <w:b/>
          <w:bCs/>
          <w:color w:val="000000"/>
          <w:sz w:val="26"/>
          <w:szCs w:val="26"/>
          <w:lang w:eastAsia="en-US"/>
        </w:rPr>
        <w:t>1</w:t>
      </w:r>
      <w:r w:rsidR="00EB5041">
        <w:rPr>
          <w:rFonts w:eastAsiaTheme="minorHAnsi"/>
          <w:b/>
          <w:bCs/>
          <w:color w:val="000000"/>
          <w:sz w:val="26"/>
          <w:szCs w:val="26"/>
          <w:lang w:eastAsia="en-US"/>
        </w:rPr>
        <w:t>2</w:t>
      </w:r>
      <w:r w:rsidR="0025436A" w:rsidRPr="0027089F">
        <w:rPr>
          <w:rFonts w:eastAsiaTheme="minorHAnsi"/>
          <w:b/>
          <w:bCs/>
          <w:color w:val="000000"/>
          <w:sz w:val="26"/>
          <w:szCs w:val="26"/>
          <w:lang w:eastAsia="en-US"/>
        </w:rPr>
        <w:t>.</w:t>
      </w:r>
      <w:r w:rsidR="00F35B1B">
        <w:rPr>
          <w:rFonts w:eastAsiaTheme="minorHAnsi"/>
          <w:b/>
          <w:bCs/>
          <w:color w:val="000000"/>
          <w:sz w:val="26"/>
          <w:szCs w:val="26"/>
          <w:lang w:eastAsia="en-US"/>
        </w:rPr>
        <w:t>1</w:t>
      </w:r>
      <w:r w:rsidR="0025436A" w:rsidRPr="0027089F">
        <w:rPr>
          <w:rFonts w:eastAsiaTheme="minorHAnsi"/>
          <w:b/>
          <w:bCs/>
          <w:color w:val="000000"/>
          <w:sz w:val="26"/>
          <w:szCs w:val="26"/>
          <w:lang w:eastAsia="en-US"/>
        </w:rPr>
        <w:t xml:space="preserve">  Примерная тематика контрольных вопросов итоговой аттестации: </w:t>
      </w:r>
    </w:p>
    <w:p w:rsidR="0025436A" w:rsidRPr="0027089F" w:rsidRDefault="0025436A" w:rsidP="0025436A">
      <w:pPr>
        <w:autoSpaceDE w:val="0"/>
        <w:autoSpaceDN w:val="0"/>
        <w:adjustRightInd w:val="0"/>
        <w:spacing w:after="14"/>
        <w:rPr>
          <w:rFonts w:eastAsiaTheme="minorHAnsi"/>
          <w:color w:val="000000"/>
          <w:sz w:val="26"/>
          <w:szCs w:val="26"/>
          <w:lang w:eastAsia="en-US"/>
        </w:rPr>
      </w:pPr>
      <w:r w:rsidRPr="0027089F">
        <w:rPr>
          <w:rFonts w:eastAsiaTheme="minorHAnsi"/>
          <w:color w:val="000000"/>
          <w:sz w:val="26"/>
          <w:szCs w:val="26"/>
          <w:lang w:eastAsia="en-US"/>
        </w:rPr>
        <w:t xml:space="preserve">1. Основные документы, регламентирующие переливание компонентов крови при критических состояниях </w:t>
      </w:r>
    </w:p>
    <w:p w:rsidR="0025436A" w:rsidRPr="0027089F" w:rsidRDefault="0025436A" w:rsidP="0025436A">
      <w:pPr>
        <w:autoSpaceDE w:val="0"/>
        <w:autoSpaceDN w:val="0"/>
        <w:adjustRightInd w:val="0"/>
        <w:spacing w:after="14"/>
        <w:rPr>
          <w:rFonts w:eastAsiaTheme="minorHAnsi"/>
          <w:color w:val="000000"/>
          <w:sz w:val="26"/>
          <w:szCs w:val="26"/>
          <w:lang w:eastAsia="en-US"/>
        </w:rPr>
      </w:pPr>
      <w:r w:rsidRPr="0027089F">
        <w:rPr>
          <w:rFonts w:eastAsiaTheme="minorHAnsi"/>
          <w:color w:val="000000"/>
          <w:sz w:val="26"/>
          <w:szCs w:val="26"/>
          <w:lang w:eastAsia="en-US"/>
        </w:rPr>
        <w:t xml:space="preserve">2. Показания и противопоказания для переливания компонентов крови </w:t>
      </w:r>
    </w:p>
    <w:p w:rsidR="0025436A" w:rsidRPr="0027089F" w:rsidRDefault="0025436A" w:rsidP="0025436A">
      <w:pPr>
        <w:autoSpaceDE w:val="0"/>
        <w:autoSpaceDN w:val="0"/>
        <w:adjustRightInd w:val="0"/>
        <w:spacing w:after="14"/>
        <w:rPr>
          <w:rFonts w:eastAsiaTheme="minorHAnsi"/>
          <w:color w:val="000000"/>
          <w:sz w:val="26"/>
          <w:szCs w:val="26"/>
          <w:lang w:eastAsia="en-US"/>
        </w:rPr>
      </w:pPr>
      <w:r w:rsidRPr="0027089F">
        <w:rPr>
          <w:rFonts w:eastAsiaTheme="minorHAnsi"/>
          <w:color w:val="000000"/>
          <w:sz w:val="26"/>
          <w:szCs w:val="26"/>
          <w:lang w:eastAsia="en-US"/>
        </w:rPr>
        <w:t xml:space="preserve">3. Иммунологическая безопасность при переливании компонентов крови </w:t>
      </w:r>
    </w:p>
    <w:p w:rsidR="0025436A" w:rsidRPr="0027089F" w:rsidRDefault="0025436A" w:rsidP="0025436A">
      <w:pPr>
        <w:autoSpaceDE w:val="0"/>
        <w:autoSpaceDN w:val="0"/>
        <w:adjustRightInd w:val="0"/>
        <w:spacing w:after="14"/>
        <w:rPr>
          <w:rFonts w:eastAsiaTheme="minorHAnsi"/>
          <w:color w:val="000000"/>
          <w:sz w:val="26"/>
          <w:szCs w:val="26"/>
          <w:lang w:eastAsia="en-US"/>
        </w:rPr>
      </w:pPr>
      <w:r w:rsidRPr="0027089F">
        <w:rPr>
          <w:rFonts w:eastAsiaTheme="minorHAnsi"/>
          <w:color w:val="000000"/>
          <w:sz w:val="26"/>
          <w:szCs w:val="26"/>
          <w:lang w:eastAsia="en-US"/>
        </w:rPr>
        <w:t xml:space="preserve">4. Инфекционная безопасность при переливании компонентов крови </w:t>
      </w:r>
    </w:p>
    <w:p w:rsidR="0025436A" w:rsidRPr="0027089F" w:rsidRDefault="0025436A" w:rsidP="0025436A">
      <w:pPr>
        <w:autoSpaceDE w:val="0"/>
        <w:autoSpaceDN w:val="0"/>
        <w:adjustRightInd w:val="0"/>
        <w:spacing w:after="14"/>
        <w:rPr>
          <w:rFonts w:eastAsiaTheme="minorHAnsi"/>
          <w:color w:val="000000"/>
          <w:sz w:val="26"/>
          <w:szCs w:val="26"/>
          <w:lang w:eastAsia="en-US"/>
        </w:rPr>
      </w:pPr>
      <w:r w:rsidRPr="0027089F">
        <w:rPr>
          <w:rFonts w:eastAsiaTheme="minorHAnsi"/>
          <w:color w:val="000000"/>
          <w:sz w:val="26"/>
          <w:szCs w:val="26"/>
          <w:lang w:eastAsia="en-US"/>
        </w:rPr>
        <w:lastRenderedPageBreak/>
        <w:t xml:space="preserve">5. Интенсивная тарапия коагулопатии и ДВС-синдрома </w:t>
      </w:r>
    </w:p>
    <w:p w:rsidR="0025436A" w:rsidRPr="0027089F" w:rsidRDefault="0025436A" w:rsidP="0025436A">
      <w:pPr>
        <w:autoSpaceDE w:val="0"/>
        <w:autoSpaceDN w:val="0"/>
        <w:adjustRightInd w:val="0"/>
        <w:rPr>
          <w:rFonts w:eastAsiaTheme="minorHAnsi"/>
          <w:color w:val="000000"/>
          <w:sz w:val="26"/>
          <w:szCs w:val="26"/>
          <w:lang w:eastAsia="en-US"/>
        </w:rPr>
      </w:pPr>
      <w:r w:rsidRPr="0027089F">
        <w:rPr>
          <w:rFonts w:eastAsiaTheme="minorHAnsi"/>
          <w:color w:val="000000"/>
          <w:sz w:val="26"/>
          <w:szCs w:val="26"/>
          <w:lang w:eastAsia="en-US"/>
        </w:rPr>
        <w:t xml:space="preserve">6. Тромбоцитопении и их коррекция </w:t>
      </w:r>
    </w:p>
    <w:p w:rsidR="0025436A" w:rsidRPr="0027089F" w:rsidRDefault="0025436A" w:rsidP="0025436A">
      <w:pPr>
        <w:autoSpaceDE w:val="0"/>
        <w:autoSpaceDN w:val="0"/>
        <w:adjustRightInd w:val="0"/>
        <w:spacing w:after="150"/>
        <w:rPr>
          <w:rFonts w:eastAsiaTheme="minorHAnsi"/>
          <w:color w:val="000000"/>
          <w:sz w:val="26"/>
          <w:szCs w:val="26"/>
          <w:lang w:eastAsia="en-US"/>
        </w:rPr>
      </w:pPr>
      <w:r w:rsidRPr="0027089F">
        <w:rPr>
          <w:rFonts w:eastAsiaTheme="minorHAnsi"/>
          <w:color w:val="000000"/>
          <w:sz w:val="26"/>
          <w:szCs w:val="26"/>
          <w:lang w:eastAsia="en-US"/>
        </w:rPr>
        <w:t xml:space="preserve">7. Профилактика и лечение осложнений инфузионно-трансфузионной терапии </w:t>
      </w:r>
    </w:p>
    <w:p w:rsidR="0025436A" w:rsidRPr="0027089F" w:rsidRDefault="0025436A" w:rsidP="0025436A">
      <w:pPr>
        <w:autoSpaceDE w:val="0"/>
        <w:autoSpaceDN w:val="0"/>
        <w:adjustRightInd w:val="0"/>
        <w:spacing w:after="150"/>
        <w:rPr>
          <w:rFonts w:eastAsiaTheme="minorHAnsi"/>
          <w:color w:val="000000"/>
          <w:sz w:val="26"/>
          <w:szCs w:val="26"/>
          <w:lang w:eastAsia="en-US"/>
        </w:rPr>
      </w:pPr>
      <w:r w:rsidRPr="0027089F">
        <w:rPr>
          <w:rFonts w:eastAsiaTheme="minorHAnsi"/>
          <w:color w:val="000000"/>
          <w:sz w:val="26"/>
          <w:szCs w:val="26"/>
          <w:lang w:eastAsia="en-US"/>
        </w:rPr>
        <w:t xml:space="preserve">8. Реинфузия крови. Показания, противопоказания и осложнения </w:t>
      </w:r>
    </w:p>
    <w:p w:rsidR="0025436A" w:rsidRPr="0027089F" w:rsidRDefault="0025436A" w:rsidP="0025436A">
      <w:pPr>
        <w:autoSpaceDE w:val="0"/>
        <w:autoSpaceDN w:val="0"/>
        <w:adjustRightInd w:val="0"/>
        <w:spacing w:after="150"/>
        <w:rPr>
          <w:rFonts w:eastAsiaTheme="minorHAnsi"/>
          <w:color w:val="000000"/>
          <w:sz w:val="26"/>
          <w:szCs w:val="26"/>
          <w:lang w:eastAsia="en-US"/>
        </w:rPr>
      </w:pPr>
      <w:r w:rsidRPr="0027089F">
        <w:rPr>
          <w:rFonts w:eastAsiaTheme="minorHAnsi"/>
          <w:color w:val="000000"/>
          <w:sz w:val="26"/>
          <w:szCs w:val="26"/>
          <w:lang w:eastAsia="en-US"/>
        </w:rPr>
        <w:t xml:space="preserve">9. Факторы свертывания крови и их концентраты в клинической практике </w:t>
      </w:r>
    </w:p>
    <w:p w:rsidR="0025436A" w:rsidRPr="0027089F" w:rsidRDefault="0025436A" w:rsidP="0025436A">
      <w:pPr>
        <w:autoSpaceDE w:val="0"/>
        <w:autoSpaceDN w:val="0"/>
        <w:adjustRightInd w:val="0"/>
        <w:rPr>
          <w:rFonts w:eastAsiaTheme="minorHAnsi"/>
          <w:color w:val="000000"/>
          <w:sz w:val="26"/>
          <w:szCs w:val="26"/>
          <w:lang w:eastAsia="en-US"/>
        </w:rPr>
      </w:pPr>
      <w:r w:rsidRPr="0027089F">
        <w:rPr>
          <w:rFonts w:eastAsiaTheme="minorHAnsi"/>
          <w:color w:val="000000"/>
          <w:sz w:val="26"/>
          <w:szCs w:val="26"/>
          <w:lang w:eastAsia="en-US"/>
        </w:rPr>
        <w:t>10. Острое посттрансфузионное поражение легких. Диагностика и лечение. Профилактик</w:t>
      </w:r>
      <w:r w:rsidR="00E4678F" w:rsidRPr="0027089F">
        <w:rPr>
          <w:rFonts w:eastAsiaTheme="minorHAnsi"/>
          <w:color w:val="000000"/>
          <w:sz w:val="26"/>
          <w:szCs w:val="26"/>
          <w:lang w:eastAsia="en-US"/>
        </w:rPr>
        <w:t>а</w:t>
      </w:r>
      <w:r w:rsidRPr="0027089F">
        <w:rPr>
          <w:rFonts w:eastAsiaTheme="minorHAnsi"/>
          <w:color w:val="000000"/>
          <w:sz w:val="26"/>
          <w:szCs w:val="26"/>
          <w:lang w:eastAsia="en-US"/>
        </w:rPr>
        <w:t xml:space="preserve"> </w:t>
      </w:r>
    </w:p>
    <w:p w:rsidR="0008053A" w:rsidRPr="0008053A" w:rsidRDefault="0008053A" w:rsidP="0008053A">
      <w:pPr>
        <w:pStyle w:val="ConsPlusTitle"/>
        <w:jc w:val="center"/>
        <w:outlineLvl w:val="2"/>
        <w:rPr>
          <w:color w:val="000000" w:themeColor="text1"/>
          <w:sz w:val="26"/>
          <w:szCs w:val="26"/>
        </w:rPr>
      </w:pPr>
    </w:p>
    <w:p w:rsidR="00971266" w:rsidRPr="00B66C30" w:rsidRDefault="00DE17F5" w:rsidP="0008053A">
      <w:pPr>
        <w:pStyle w:val="ConsPlusTitle"/>
        <w:jc w:val="center"/>
        <w:outlineLvl w:val="2"/>
        <w:rPr>
          <w:color w:val="000000" w:themeColor="text1"/>
          <w:sz w:val="28"/>
          <w:szCs w:val="28"/>
        </w:rPr>
      </w:pPr>
      <w:r w:rsidRPr="00B66C30">
        <w:rPr>
          <w:color w:val="000000" w:themeColor="text1"/>
          <w:sz w:val="28"/>
          <w:szCs w:val="28"/>
        </w:rPr>
        <w:t>Перечень контрольных заданий:</w:t>
      </w:r>
    </w:p>
    <w:p w:rsidR="00CE2D5D" w:rsidRDefault="00CE2D5D" w:rsidP="00971266">
      <w:pPr>
        <w:pStyle w:val="ConsPlusTitle"/>
        <w:jc w:val="both"/>
        <w:outlineLvl w:val="2"/>
        <w:rPr>
          <w:rFonts w:ascii="Times New Roman" w:hAnsi="Times New Roman" w:cs="Times New Roman"/>
          <w:sz w:val="26"/>
          <w:szCs w:val="26"/>
        </w:rPr>
      </w:pPr>
    </w:p>
    <w:p w:rsidR="005A26B3" w:rsidRPr="001D1E9A" w:rsidRDefault="004D3675" w:rsidP="00971266">
      <w:pPr>
        <w:pStyle w:val="ConsPlusTitle"/>
        <w:jc w:val="both"/>
        <w:outlineLvl w:val="2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</w:t>
      </w:r>
      <w:r w:rsidR="001342A8">
        <w:rPr>
          <w:rFonts w:ascii="Times New Roman" w:hAnsi="Times New Roman" w:cs="Times New Roman"/>
          <w:sz w:val="26"/>
          <w:szCs w:val="26"/>
        </w:rPr>
        <w:t>2</w:t>
      </w:r>
      <w:r w:rsidR="00F35B1B">
        <w:rPr>
          <w:rFonts w:ascii="Times New Roman" w:hAnsi="Times New Roman" w:cs="Times New Roman"/>
          <w:sz w:val="26"/>
          <w:szCs w:val="26"/>
        </w:rPr>
        <w:t>.2</w:t>
      </w:r>
      <w:r w:rsidR="005A26B3" w:rsidRPr="001D1E9A">
        <w:rPr>
          <w:rFonts w:ascii="Times New Roman" w:hAnsi="Times New Roman" w:cs="Times New Roman"/>
          <w:sz w:val="26"/>
          <w:szCs w:val="26"/>
        </w:rPr>
        <w:t>. Задания, выявляющие практическую подготовку врача-транчфузиолога:</w:t>
      </w:r>
    </w:p>
    <w:p w:rsidR="005A26B3" w:rsidRPr="001D1E9A" w:rsidRDefault="005A26B3" w:rsidP="005A26B3">
      <w:pPr>
        <w:autoSpaceDE w:val="0"/>
        <w:autoSpaceDN w:val="0"/>
        <w:adjustRightInd w:val="0"/>
        <w:rPr>
          <w:rFonts w:eastAsiaTheme="minorHAnsi"/>
          <w:sz w:val="26"/>
          <w:szCs w:val="26"/>
          <w:lang w:eastAsia="en-US"/>
        </w:rPr>
      </w:pPr>
      <w:r w:rsidRPr="001D1E9A">
        <w:rPr>
          <w:rFonts w:eastAsiaTheme="minorHAnsi"/>
          <w:sz w:val="26"/>
          <w:szCs w:val="26"/>
          <w:lang w:eastAsia="en-US"/>
        </w:rPr>
        <w:t>Задача 1.</w:t>
      </w:r>
    </w:p>
    <w:p w:rsidR="005A26B3" w:rsidRPr="001D1E9A" w:rsidRDefault="005A26B3" w:rsidP="005A26B3">
      <w:pPr>
        <w:autoSpaceDE w:val="0"/>
        <w:autoSpaceDN w:val="0"/>
        <w:adjustRightInd w:val="0"/>
        <w:rPr>
          <w:rFonts w:eastAsiaTheme="minorHAnsi"/>
          <w:sz w:val="26"/>
          <w:szCs w:val="26"/>
          <w:lang w:eastAsia="en-US"/>
        </w:rPr>
      </w:pPr>
      <w:r w:rsidRPr="001D1E9A">
        <w:rPr>
          <w:rFonts w:eastAsiaTheme="minorHAnsi"/>
          <w:sz w:val="26"/>
          <w:szCs w:val="26"/>
          <w:lang w:eastAsia="en-US"/>
        </w:rPr>
        <w:t>При переливании в периферическую вену стандартной эритроцитной массы системой</w:t>
      </w:r>
      <w:r w:rsidR="008F0E5B">
        <w:rPr>
          <w:rFonts w:eastAsiaTheme="minorHAnsi"/>
          <w:sz w:val="26"/>
          <w:szCs w:val="26"/>
          <w:lang w:eastAsia="en-US"/>
        </w:rPr>
        <w:t xml:space="preserve"> </w:t>
      </w:r>
      <w:r w:rsidRPr="001D1E9A">
        <w:rPr>
          <w:rFonts w:eastAsiaTheme="minorHAnsi"/>
          <w:sz w:val="26"/>
          <w:szCs w:val="26"/>
          <w:lang w:eastAsia="en-US"/>
        </w:rPr>
        <w:t>однократного применения вначале скорость переливания стала спонтанно замедляться,</w:t>
      </w:r>
      <w:r w:rsidR="008F0E5B">
        <w:rPr>
          <w:rFonts w:eastAsiaTheme="minorHAnsi"/>
          <w:sz w:val="26"/>
          <w:szCs w:val="26"/>
          <w:lang w:eastAsia="en-US"/>
        </w:rPr>
        <w:t xml:space="preserve"> </w:t>
      </w:r>
      <w:r w:rsidRPr="001D1E9A">
        <w:rPr>
          <w:rFonts w:eastAsiaTheme="minorHAnsi"/>
          <w:sz w:val="26"/>
          <w:szCs w:val="26"/>
          <w:lang w:eastAsia="en-US"/>
        </w:rPr>
        <w:t>а затем переливание полностью прекратилось. Ваши действия?</w:t>
      </w:r>
    </w:p>
    <w:p w:rsidR="005A26B3" w:rsidRPr="001D1E9A" w:rsidRDefault="005A26B3" w:rsidP="005A26B3">
      <w:pPr>
        <w:autoSpaceDE w:val="0"/>
        <w:autoSpaceDN w:val="0"/>
        <w:adjustRightInd w:val="0"/>
        <w:rPr>
          <w:rFonts w:eastAsiaTheme="minorHAnsi"/>
          <w:sz w:val="26"/>
          <w:szCs w:val="26"/>
          <w:lang w:eastAsia="en-US"/>
        </w:rPr>
      </w:pPr>
      <w:r w:rsidRPr="001D1E9A">
        <w:rPr>
          <w:rFonts w:eastAsiaTheme="minorHAnsi"/>
          <w:sz w:val="26"/>
          <w:szCs w:val="26"/>
          <w:lang w:eastAsia="en-US"/>
        </w:rPr>
        <w:t>Задача 2.</w:t>
      </w:r>
    </w:p>
    <w:p w:rsidR="005A26B3" w:rsidRPr="001D1E9A" w:rsidRDefault="005A26B3" w:rsidP="005A26B3">
      <w:pPr>
        <w:autoSpaceDE w:val="0"/>
        <w:autoSpaceDN w:val="0"/>
        <w:adjustRightInd w:val="0"/>
        <w:rPr>
          <w:rFonts w:eastAsiaTheme="minorHAnsi"/>
          <w:sz w:val="26"/>
          <w:szCs w:val="26"/>
          <w:lang w:eastAsia="en-US"/>
        </w:rPr>
      </w:pPr>
      <w:r w:rsidRPr="001D1E9A">
        <w:rPr>
          <w:rFonts w:eastAsiaTheme="minorHAnsi"/>
          <w:sz w:val="26"/>
          <w:szCs w:val="26"/>
          <w:lang w:eastAsia="en-US"/>
        </w:rPr>
        <w:t>В конце хирургического вмешательства, протекавшего с утратой массивного объема</w:t>
      </w:r>
      <w:r w:rsidR="008F0E5B">
        <w:rPr>
          <w:rFonts w:eastAsiaTheme="minorHAnsi"/>
          <w:sz w:val="26"/>
          <w:szCs w:val="26"/>
          <w:lang w:eastAsia="en-US"/>
        </w:rPr>
        <w:t xml:space="preserve"> </w:t>
      </w:r>
      <w:r w:rsidRPr="001D1E9A">
        <w:rPr>
          <w:rFonts w:eastAsiaTheme="minorHAnsi"/>
          <w:sz w:val="26"/>
          <w:szCs w:val="26"/>
          <w:lang w:eastAsia="en-US"/>
        </w:rPr>
        <w:t>крови (порядка 2500 мл), которая параллельно восполнялись в режиме гиперволемической</w:t>
      </w:r>
      <w:r w:rsidR="008F0E5B">
        <w:rPr>
          <w:rFonts w:eastAsiaTheme="minorHAnsi"/>
          <w:sz w:val="26"/>
          <w:szCs w:val="26"/>
          <w:lang w:eastAsia="en-US"/>
        </w:rPr>
        <w:t xml:space="preserve"> </w:t>
      </w:r>
      <w:r w:rsidRPr="001D1E9A">
        <w:rPr>
          <w:rFonts w:eastAsiaTheme="minorHAnsi"/>
          <w:sz w:val="26"/>
          <w:szCs w:val="26"/>
          <w:lang w:eastAsia="en-US"/>
        </w:rPr>
        <w:t>гемодилюции изотоническим раствором натрия хлорида, декстранов (полиглюкина и</w:t>
      </w:r>
      <w:r w:rsidR="008F0E5B">
        <w:rPr>
          <w:rFonts w:eastAsiaTheme="minorHAnsi"/>
          <w:sz w:val="26"/>
          <w:szCs w:val="26"/>
          <w:lang w:eastAsia="en-US"/>
        </w:rPr>
        <w:t xml:space="preserve"> </w:t>
      </w:r>
      <w:r w:rsidRPr="001D1E9A">
        <w:rPr>
          <w:rFonts w:eastAsiaTheme="minorHAnsi"/>
          <w:sz w:val="26"/>
          <w:szCs w:val="26"/>
          <w:lang w:eastAsia="en-US"/>
        </w:rPr>
        <w:t>реополиглюкина) и эритроцитной массой, возникла повышенная кровоточивость тканей</w:t>
      </w:r>
      <w:r w:rsidR="008F0E5B">
        <w:rPr>
          <w:rFonts w:eastAsiaTheme="minorHAnsi"/>
          <w:sz w:val="26"/>
          <w:szCs w:val="26"/>
          <w:lang w:eastAsia="en-US"/>
        </w:rPr>
        <w:t xml:space="preserve"> </w:t>
      </w:r>
      <w:r w:rsidRPr="001D1E9A">
        <w:rPr>
          <w:rFonts w:eastAsiaTheme="minorHAnsi"/>
          <w:sz w:val="26"/>
          <w:szCs w:val="26"/>
          <w:lang w:eastAsia="en-US"/>
        </w:rPr>
        <w:t>и кровотечения, несмотря на тщательно выполняемый хирургический гемостаз, Кровь в</w:t>
      </w:r>
      <w:r w:rsidR="008F0E5B">
        <w:rPr>
          <w:rFonts w:eastAsiaTheme="minorHAnsi"/>
          <w:sz w:val="26"/>
          <w:szCs w:val="26"/>
          <w:lang w:eastAsia="en-US"/>
        </w:rPr>
        <w:t xml:space="preserve"> </w:t>
      </w:r>
      <w:r w:rsidRPr="001D1E9A">
        <w:rPr>
          <w:rFonts w:eastAsiaTheme="minorHAnsi"/>
          <w:sz w:val="26"/>
          <w:szCs w:val="26"/>
          <w:lang w:eastAsia="en-US"/>
        </w:rPr>
        <w:t>ране жидкая, сгустки крови рыхлые, легко распадающиеся при сборе. В коагулограмме</w:t>
      </w:r>
      <w:r w:rsidR="008F0E5B">
        <w:rPr>
          <w:rFonts w:eastAsiaTheme="minorHAnsi"/>
          <w:sz w:val="26"/>
          <w:szCs w:val="26"/>
          <w:lang w:eastAsia="en-US"/>
        </w:rPr>
        <w:t xml:space="preserve"> </w:t>
      </w:r>
      <w:r w:rsidRPr="001D1E9A">
        <w:rPr>
          <w:rFonts w:eastAsiaTheme="minorHAnsi"/>
          <w:sz w:val="26"/>
          <w:szCs w:val="26"/>
          <w:lang w:eastAsia="en-US"/>
        </w:rPr>
        <w:t>снижение всех прокоагулянтов, низкая фибринолитическая активность, отсутствуют</w:t>
      </w:r>
      <w:r w:rsidR="008F0E5B">
        <w:rPr>
          <w:rFonts w:eastAsiaTheme="minorHAnsi"/>
          <w:sz w:val="26"/>
          <w:szCs w:val="26"/>
          <w:lang w:eastAsia="en-US"/>
        </w:rPr>
        <w:t xml:space="preserve"> </w:t>
      </w:r>
      <w:r w:rsidRPr="001D1E9A">
        <w:rPr>
          <w:rFonts w:eastAsiaTheme="minorHAnsi"/>
          <w:sz w:val="26"/>
          <w:szCs w:val="26"/>
          <w:lang w:eastAsia="en-US"/>
        </w:rPr>
        <w:t>продукты деградации фибрина.</w:t>
      </w:r>
    </w:p>
    <w:p w:rsidR="005A26B3" w:rsidRPr="001D1E9A" w:rsidRDefault="005A26B3" w:rsidP="005A26B3">
      <w:pPr>
        <w:autoSpaceDE w:val="0"/>
        <w:autoSpaceDN w:val="0"/>
        <w:adjustRightInd w:val="0"/>
        <w:rPr>
          <w:rFonts w:eastAsiaTheme="minorHAnsi"/>
          <w:sz w:val="26"/>
          <w:szCs w:val="26"/>
          <w:lang w:eastAsia="en-US"/>
        </w:rPr>
      </w:pPr>
      <w:r w:rsidRPr="001D1E9A">
        <w:rPr>
          <w:rFonts w:eastAsiaTheme="minorHAnsi"/>
          <w:sz w:val="26"/>
          <w:szCs w:val="26"/>
          <w:lang w:eastAsia="en-US"/>
        </w:rPr>
        <w:t>Как Вы объясните возникшую ситуацию и каковы Ваши действия?</w:t>
      </w:r>
    </w:p>
    <w:p w:rsidR="005A26B3" w:rsidRPr="001D1E9A" w:rsidRDefault="005A26B3" w:rsidP="005A26B3">
      <w:pPr>
        <w:autoSpaceDE w:val="0"/>
        <w:autoSpaceDN w:val="0"/>
        <w:adjustRightInd w:val="0"/>
        <w:rPr>
          <w:rFonts w:eastAsiaTheme="minorHAnsi"/>
          <w:sz w:val="26"/>
          <w:szCs w:val="26"/>
          <w:lang w:eastAsia="en-US"/>
        </w:rPr>
      </w:pPr>
      <w:r w:rsidRPr="001D1E9A">
        <w:rPr>
          <w:rFonts w:eastAsiaTheme="minorHAnsi"/>
          <w:sz w:val="26"/>
          <w:szCs w:val="26"/>
          <w:lang w:eastAsia="en-US"/>
        </w:rPr>
        <w:t>Задача 3.</w:t>
      </w:r>
    </w:p>
    <w:p w:rsidR="005A26B3" w:rsidRPr="001D1E9A" w:rsidRDefault="005A26B3" w:rsidP="005A26B3">
      <w:pPr>
        <w:autoSpaceDE w:val="0"/>
        <w:autoSpaceDN w:val="0"/>
        <w:adjustRightInd w:val="0"/>
        <w:rPr>
          <w:rFonts w:eastAsiaTheme="minorHAnsi"/>
          <w:sz w:val="26"/>
          <w:szCs w:val="26"/>
          <w:lang w:eastAsia="en-US"/>
        </w:rPr>
      </w:pPr>
      <w:r w:rsidRPr="001D1E9A">
        <w:rPr>
          <w:rFonts w:eastAsiaTheme="minorHAnsi"/>
          <w:sz w:val="26"/>
          <w:szCs w:val="26"/>
          <w:lang w:eastAsia="en-US"/>
        </w:rPr>
        <w:t>В связи с возникновением профузного шокогенного пищеводно-желудочного</w:t>
      </w:r>
    </w:p>
    <w:p w:rsidR="005A26B3" w:rsidRPr="001D1E9A" w:rsidRDefault="005A26B3" w:rsidP="005A26B3">
      <w:pPr>
        <w:autoSpaceDE w:val="0"/>
        <w:autoSpaceDN w:val="0"/>
        <w:adjustRightInd w:val="0"/>
        <w:rPr>
          <w:rFonts w:eastAsiaTheme="minorHAnsi"/>
          <w:sz w:val="26"/>
          <w:szCs w:val="26"/>
          <w:lang w:eastAsia="en-US"/>
        </w:rPr>
      </w:pPr>
      <w:r w:rsidRPr="001D1E9A">
        <w:rPr>
          <w:rFonts w:eastAsiaTheme="minorHAnsi"/>
          <w:sz w:val="26"/>
          <w:szCs w:val="26"/>
          <w:lang w:eastAsia="en-US"/>
        </w:rPr>
        <w:t>кровотечения больному, страдающему циррозом печени, в две подключичные и 1</w:t>
      </w:r>
    </w:p>
    <w:p w:rsidR="005A26B3" w:rsidRPr="001D1E9A" w:rsidRDefault="005A26B3" w:rsidP="005A26B3">
      <w:pPr>
        <w:autoSpaceDE w:val="0"/>
        <w:autoSpaceDN w:val="0"/>
        <w:adjustRightInd w:val="0"/>
        <w:rPr>
          <w:rFonts w:eastAsiaTheme="minorHAnsi"/>
          <w:sz w:val="26"/>
          <w:szCs w:val="26"/>
          <w:lang w:eastAsia="en-US"/>
        </w:rPr>
      </w:pPr>
      <w:r w:rsidRPr="001D1E9A">
        <w:rPr>
          <w:rFonts w:eastAsiaTheme="minorHAnsi"/>
          <w:sz w:val="26"/>
          <w:szCs w:val="26"/>
          <w:lang w:eastAsia="en-US"/>
        </w:rPr>
        <w:t>локтевую вену в течение 1 часа перелито струйно-капельно 3 литра раствора натрия</w:t>
      </w:r>
      <w:r w:rsidR="008F0E5B">
        <w:rPr>
          <w:rFonts w:eastAsiaTheme="minorHAnsi"/>
          <w:sz w:val="26"/>
          <w:szCs w:val="26"/>
          <w:lang w:eastAsia="en-US"/>
        </w:rPr>
        <w:t xml:space="preserve"> </w:t>
      </w:r>
      <w:r w:rsidRPr="001D1E9A">
        <w:rPr>
          <w:rFonts w:eastAsiaTheme="minorHAnsi"/>
          <w:sz w:val="26"/>
          <w:szCs w:val="26"/>
          <w:lang w:eastAsia="en-US"/>
        </w:rPr>
        <w:t>хлорида, хранившегося при комнатной температуре, 500 мл Инфукола ГЭК 6%, около 2,0</w:t>
      </w:r>
      <w:r w:rsidR="008F0E5B">
        <w:rPr>
          <w:rFonts w:eastAsiaTheme="minorHAnsi"/>
          <w:sz w:val="26"/>
          <w:szCs w:val="26"/>
          <w:lang w:eastAsia="en-US"/>
        </w:rPr>
        <w:t xml:space="preserve"> </w:t>
      </w:r>
      <w:r w:rsidRPr="001D1E9A">
        <w:rPr>
          <w:rFonts w:eastAsiaTheme="minorHAnsi"/>
          <w:sz w:val="26"/>
          <w:szCs w:val="26"/>
          <w:lang w:eastAsia="en-US"/>
        </w:rPr>
        <w:t>литров эритроцитной массы, незадолго до переливания извлеченной из</w:t>
      </w:r>
      <w:r w:rsidR="008F0E5B">
        <w:rPr>
          <w:rFonts w:eastAsiaTheme="minorHAnsi"/>
          <w:sz w:val="26"/>
          <w:szCs w:val="26"/>
          <w:lang w:eastAsia="en-US"/>
        </w:rPr>
        <w:t xml:space="preserve"> </w:t>
      </w:r>
      <w:r w:rsidRPr="001D1E9A">
        <w:rPr>
          <w:rFonts w:eastAsiaTheme="minorHAnsi"/>
          <w:sz w:val="26"/>
          <w:szCs w:val="26"/>
          <w:lang w:eastAsia="en-US"/>
        </w:rPr>
        <w:t>электрохолодильника, в котором она хранилась при + 4°С, и 1 литр только что</w:t>
      </w:r>
    </w:p>
    <w:p w:rsidR="005A26B3" w:rsidRPr="001D1E9A" w:rsidRDefault="005A26B3" w:rsidP="005A26B3">
      <w:pPr>
        <w:autoSpaceDE w:val="0"/>
        <w:autoSpaceDN w:val="0"/>
        <w:adjustRightInd w:val="0"/>
        <w:rPr>
          <w:rFonts w:eastAsiaTheme="minorHAnsi"/>
          <w:sz w:val="26"/>
          <w:szCs w:val="26"/>
          <w:lang w:eastAsia="en-US"/>
        </w:rPr>
      </w:pPr>
      <w:r w:rsidRPr="001D1E9A">
        <w:rPr>
          <w:rFonts w:eastAsiaTheme="minorHAnsi"/>
          <w:sz w:val="26"/>
          <w:szCs w:val="26"/>
          <w:lang w:eastAsia="en-US"/>
        </w:rPr>
        <w:t>размороженной ПСЗ. При проведении инфузионно-трансфузионной терапии отмечено</w:t>
      </w:r>
      <w:r w:rsidR="008F0E5B">
        <w:rPr>
          <w:rFonts w:eastAsiaTheme="minorHAnsi"/>
          <w:sz w:val="26"/>
          <w:szCs w:val="26"/>
          <w:lang w:eastAsia="en-US"/>
        </w:rPr>
        <w:t xml:space="preserve"> </w:t>
      </w:r>
      <w:r w:rsidRPr="001D1E9A">
        <w:rPr>
          <w:rFonts w:eastAsiaTheme="minorHAnsi"/>
          <w:sz w:val="26"/>
          <w:szCs w:val="26"/>
          <w:lang w:eastAsia="en-US"/>
        </w:rPr>
        <w:t>снижение центральной температуры больного до 33°С, появление тахикардии,</w:t>
      </w:r>
      <w:r w:rsidR="008F0E5B">
        <w:rPr>
          <w:rFonts w:eastAsiaTheme="minorHAnsi"/>
          <w:sz w:val="26"/>
          <w:szCs w:val="26"/>
          <w:lang w:eastAsia="en-US"/>
        </w:rPr>
        <w:t xml:space="preserve"> </w:t>
      </w:r>
      <w:r w:rsidRPr="001D1E9A">
        <w:rPr>
          <w:rFonts w:eastAsiaTheme="minorHAnsi"/>
          <w:sz w:val="26"/>
          <w:szCs w:val="26"/>
          <w:lang w:eastAsia="en-US"/>
        </w:rPr>
        <w:t>экстрасистол, озноба, макулезной сыпи на верхней части туловища. После относительной</w:t>
      </w:r>
      <w:r w:rsidR="008F0E5B">
        <w:rPr>
          <w:rFonts w:eastAsiaTheme="minorHAnsi"/>
          <w:sz w:val="26"/>
          <w:szCs w:val="26"/>
          <w:lang w:eastAsia="en-US"/>
        </w:rPr>
        <w:t xml:space="preserve"> </w:t>
      </w:r>
      <w:r w:rsidRPr="001D1E9A">
        <w:rPr>
          <w:rFonts w:eastAsiaTheme="minorHAnsi"/>
          <w:sz w:val="26"/>
          <w:szCs w:val="26"/>
          <w:lang w:eastAsia="en-US"/>
        </w:rPr>
        <w:t>стабилизации АД больной взят на операции. С момента разреза кожи отмечена</w:t>
      </w:r>
      <w:r w:rsidR="008F0E5B">
        <w:rPr>
          <w:rFonts w:eastAsiaTheme="minorHAnsi"/>
          <w:sz w:val="26"/>
          <w:szCs w:val="26"/>
          <w:lang w:eastAsia="en-US"/>
        </w:rPr>
        <w:t xml:space="preserve"> </w:t>
      </w:r>
      <w:r w:rsidRPr="001D1E9A">
        <w:rPr>
          <w:rFonts w:eastAsiaTheme="minorHAnsi"/>
          <w:sz w:val="26"/>
          <w:szCs w:val="26"/>
          <w:lang w:eastAsia="en-US"/>
        </w:rPr>
        <w:t>высокая  кровоточивость</w:t>
      </w:r>
      <w:r w:rsidR="00C526B5">
        <w:rPr>
          <w:rFonts w:eastAsiaTheme="minorHAnsi"/>
          <w:sz w:val="26"/>
          <w:szCs w:val="26"/>
          <w:lang w:eastAsia="en-US"/>
        </w:rPr>
        <w:t xml:space="preserve">. </w:t>
      </w:r>
      <w:r w:rsidRPr="001D1E9A">
        <w:rPr>
          <w:rFonts w:eastAsiaTheme="minorHAnsi"/>
          <w:sz w:val="26"/>
          <w:szCs w:val="26"/>
          <w:lang w:eastAsia="en-US"/>
        </w:rPr>
        <w:t xml:space="preserve"> Объясните отмеченные изменения состояния больного. Меры</w:t>
      </w:r>
      <w:r w:rsidR="008F0E5B">
        <w:rPr>
          <w:rFonts w:eastAsiaTheme="minorHAnsi"/>
          <w:sz w:val="26"/>
          <w:szCs w:val="26"/>
          <w:lang w:eastAsia="en-US"/>
        </w:rPr>
        <w:t xml:space="preserve"> </w:t>
      </w:r>
      <w:r w:rsidRPr="001D1E9A">
        <w:rPr>
          <w:rFonts w:eastAsiaTheme="minorHAnsi"/>
          <w:sz w:val="26"/>
          <w:szCs w:val="26"/>
          <w:lang w:eastAsia="en-US"/>
        </w:rPr>
        <w:t>профилактики.</w:t>
      </w:r>
    </w:p>
    <w:p w:rsidR="005A26B3" w:rsidRPr="001D1E9A" w:rsidRDefault="005A26B3" w:rsidP="005A26B3">
      <w:pPr>
        <w:autoSpaceDE w:val="0"/>
        <w:autoSpaceDN w:val="0"/>
        <w:adjustRightInd w:val="0"/>
        <w:rPr>
          <w:rFonts w:eastAsiaTheme="minorHAnsi"/>
          <w:sz w:val="26"/>
          <w:szCs w:val="26"/>
          <w:lang w:eastAsia="en-US"/>
        </w:rPr>
      </w:pPr>
      <w:r w:rsidRPr="001D1E9A">
        <w:rPr>
          <w:rFonts w:eastAsiaTheme="minorHAnsi"/>
          <w:sz w:val="26"/>
          <w:szCs w:val="26"/>
          <w:lang w:eastAsia="en-US"/>
        </w:rPr>
        <w:t>Задача 4.</w:t>
      </w:r>
    </w:p>
    <w:p w:rsidR="005A26B3" w:rsidRPr="001D1E9A" w:rsidRDefault="005A26B3" w:rsidP="005A26B3">
      <w:pPr>
        <w:autoSpaceDE w:val="0"/>
        <w:autoSpaceDN w:val="0"/>
        <w:adjustRightInd w:val="0"/>
        <w:rPr>
          <w:rFonts w:eastAsiaTheme="minorHAnsi"/>
          <w:sz w:val="26"/>
          <w:szCs w:val="26"/>
          <w:lang w:eastAsia="en-US"/>
        </w:rPr>
      </w:pPr>
      <w:r w:rsidRPr="001D1E9A">
        <w:rPr>
          <w:rFonts w:eastAsiaTheme="minorHAnsi"/>
          <w:sz w:val="26"/>
          <w:szCs w:val="26"/>
          <w:lang w:eastAsia="en-US"/>
        </w:rPr>
        <w:t>Больной старческого возраста (80 лет), явления сердечной недостаточности на почве</w:t>
      </w:r>
      <w:r w:rsidR="008F0E5B">
        <w:rPr>
          <w:rFonts w:eastAsiaTheme="minorHAnsi"/>
          <w:sz w:val="26"/>
          <w:szCs w:val="26"/>
          <w:lang w:eastAsia="en-US"/>
        </w:rPr>
        <w:t xml:space="preserve"> </w:t>
      </w:r>
      <w:r w:rsidRPr="001D1E9A">
        <w:rPr>
          <w:rFonts w:eastAsiaTheme="minorHAnsi"/>
          <w:sz w:val="26"/>
          <w:szCs w:val="26"/>
          <w:lang w:eastAsia="en-US"/>
        </w:rPr>
        <w:t>постинфарктного кардиосклероза, декомпенсированная анемия (гемоглобин 55 г/л),</w:t>
      </w:r>
      <w:r w:rsidR="009D2E47">
        <w:rPr>
          <w:rFonts w:eastAsiaTheme="minorHAnsi"/>
          <w:sz w:val="26"/>
          <w:szCs w:val="26"/>
          <w:lang w:eastAsia="en-US"/>
        </w:rPr>
        <w:t xml:space="preserve"> </w:t>
      </w:r>
      <w:r w:rsidRPr="001D1E9A">
        <w:rPr>
          <w:rFonts w:eastAsiaTheme="minorHAnsi"/>
          <w:sz w:val="26"/>
          <w:szCs w:val="26"/>
          <w:lang w:eastAsia="en-US"/>
        </w:rPr>
        <w:t>развившаяся в связи хроническим кровотечением из желудочно-кишечного тракта.</w:t>
      </w:r>
    </w:p>
    <w:p w:rsidR="005A26B3" w:rsidRPr="001D1E9A" w:rsidRDefault="005A26B3" w:rsidP="005A26B3">
      <w:pPr>
        <w:autoSpaceDE w:val="0"/>
        <w:autoSpaceDN w:val="0"/>
        <w:adjustRightInd w:val="0"/>
        <w:rPr>
          <w:rFonts w:eastAsiaTheme="minorHAnsi"/>
          <w:sz w:val="26"/>
          <w:szCs w:val="26"/>
          <w:lang w:eastAsia="en-US"/>
        </w:rPr>
      </w:pPr>
      <w:r w:rsidRPr="001D1E9A">
        <w:rPr>
          <w:rFonts w:eastAsiaTheme="minorHAnsi"/>
          <w:sz w:val="26"/>
          <w:szCs w:val="26"/>
          <w:lang w:eastAsia="en-US"/>
        </w:rPr>
        <w:t>Назначена капельная (60 кап/мин) внутривенная трансфузия 500 мл донорской</w:t>
      </w:r>
    </w:p>
    <w:p w:rsidR="005A26B3" w:rsidRPr="001D1E9A" w:rsidRDefault="005A26B3" w:rsidP="005A26B3">
      <w:pPr>
        <w:autoSpaceDE w:val="0"/>
        <w:autoSpaceDN w:val="0"/>
        <w:adjustRightInd w:val="0"/>
        <w:rPr>
          <w:rFonts w:eastAsiaTheme="minorHAnsi"/>
          <w:sz w:val="26"/>
          <w:szCs w:val="26"/>
          <w:lang w:eastAsia="en-US"/>
        </w:rPr>
      </w:pPr>
      <w:r w:rsidRPr="001D1E9A">
        <w:rPr>
          <w:rFonts w:eastAsiaTheme="minorHAnsi"/>
          <w:sz w:val="26"/>
          <w:szCs w:val="26"/>
          <w:lang w:eastAsia="en-US"/>
        </w:rPr>
        <w:lastRenderedPageBreak/>
        <w:t>эритроцитной массы. При проведении трансфузии у больного возникла одышка, удушье,</w:t>
      </w:r>
      <w:r w:rsidR="009D2E47">
        <w:rPr>
          <w:rFonts w:eastAsiaTheme="minorHAnsi"/>
          <w:sz w:val="26"/>
          <w:szCs w:val="26"/>
          <w:lang w:eastAsia="en-US"/>
        </w:rPr>
        <w:t xml:space="preserve"> </w:t>
      </w:r>
      <w:r w:rsidRPr="001D1E9A">
        <w:rPr>
          <w:rFonts w:eastAsiaTheme="minorHAnsi"/>
          <w:sz w:val="26"/>
          <w:szCs w:val="26"/>
          <w:lang w:eastAsia="en-US"/>
        </w:rPr>
        <w:t>давящие боли за грудиной и в эпигастрии, что заставило пациента категорически</w:t>
      </w:r>
      <w:r w:rsidR="009D2E47">
        <w:rPr>
          <w:rFonts w:eastAsiaTheme="minorHAnsi"/>
          <w:sz w:val="26"/>
          <w:szCs w:val="26"/>
          <w:lang w:eastAsia="en-US"/>
        </w:rPr>
        <w:t xml:space="preserve"> </w:t>
      </w:r>
      <w:r w:rsidRPr="001D1E9A">
        <w:rPr>
          <w:rFonts w:eastAsiaTheme="minorHAnsi"/>
          <w:sz w:val="26"/>
          <w:szCs w:val="26"/>
          <w:lang w:eastAsia="en-US"/>
        </w:rPr>
        <w:t>отказываться от дальнейшего переливания. Каким образом осуществить необходимую больному гемотрансфузию?</w:t>
      </w:r>
    </w:p>
    <w:p w:rsidR="005A26B3" w:rsidRPr="002D1D26" w:rsidRDefault="005A26B3" w:rsidP="005A26B3">
      <w:pPr>
        <w:pStyle w:val="ConsPlusNormal"/>
        <w:ind w:firstLine="540"/>
        <w:jc w:val="both"/>
        <w:rPr>
          <w:rFonts w:eastAsiaTheme="minorHAnsi"/>
          <w:sz w:val="24"/>
          <w:szCs w:val="24"/>
          <w:lang w:eastAsia="en-US"/>
        </w:rPr>
      </w:pPr>
    </w:p>
    <w:p w:rsidR="00971266" w:rsidRPr="00C862D1" w:rsidRDefault="00DE17F5" w:rsidP="00971266">
      <w:pPr>
        <w:jc w:val="center"/>
        <w:rPr>
          <w:b/>
          <w:sz w:val="32"/>
          <w:szCs w:val="32"/>
        </w:rPr>
      </w:pPr>
      <w:r w:rsidRPr="00C862D1">
        <w:rPr>
          <w:b/>
          <w:color w:val="000000" w:themeColor="text1"/>
          <w:sz w:val="32"/>
          <w:szCs w:val="32"/>
        </w:rPr>
        <w:t>Фонд оценочных средств к раб</w:t>
      </w:r>
      <w:r w:rsidR="00971266" w:rsidRPr="00C862D1">
        <w:rPr>
          <w:b/>
          <w:color w:val="000000" w:themeColor="text1"/>
          <w:sz w:val="32"/>
          <w:szCs w:val="32"/>
        </w:rPr>
        <w:t>очей программе учебного модуля</w:t>
      </w:r>
      <w:r w:rsidRPr="00C862D1">
        <w:rPr>
          <w:color w:val="FF0000"/>
          <w:sz w:val="32"/>
          <w:szCs w:val="32"/>
        </w:rPr>
        <w:t xml:space="preserve"> </w:t>
      </w:r>
      <w:r w:rsidR="00971266" w:rsidRPr="00C862D1">
        <w:rPr>
          <w:rStyle w:val="62"/>
          <w:b w:val="0"/>
          <w:color w:val="000000"/>
          <w:sz w:val="32"/>
          <w:szCs w:val="32"/>
        </w:rPr>
        <w:t>«</w:t>
      </w:r>
      <w:r w:rsidR="00971266" w:rsidRPr="00C862D1">
        <w:rPr>
          <w:rStyle w:val="2c"/>
          <w:b w:val="0"/>
          <w:bCs w:val="0"/>
          <w:sz w:val="32"/>
          <w:szCs w:val="32"/>
        </w:rPr>
        <w:t>Клинические аспекты трансфузиологии в гематологии, терапии, хирургии, акушерстве  и в других смежных дисциплинах</w:t>
      </w:r>
      <w:r w:rsidR="00971266" w:rsidRPr="00C862D1">
        <w:rPr>
          <w:b/>
          <w:color w:val="000000" w:themeColor="text1"/>
          <w:sz w:val="32"/>
          <w:szCs w:val="32"/>
        </w:rPr>
        <w:t>»</w:t>
      </w:r>
    </w:p>
    <w:p w:rsidR="00971266" w:rsidRPr="00EE4CB9" w:rsidRDefault="00971266" w:rsidP="00A5146C">
      <w:pPr>
        <w:spacing w:line="360" w:lineRule="auto"/>
        <w:rPr>
          <w:color w:val="FF0000"/>
          <w:sz w:val="32"/>
          <w:szCs w:val="32"/>
        </w:rPr>
      </w:pPr>
    </w:p>
    <w:p w:rsidR="00A5146C" w:rsidRPr="00C862D1" w:rsidRDefault="00A5146C" w:rsidP="0008053A">
      <w:pPr>
        <w:spacing w:line="360" w:lineRule="auto"/>
        <w:jc w:val="center"/>
        <w:rPr>
          <w:b/>
          <w:sz w:val="32"/>
          <w:szCs w:val="32"/>
          <w:shd w:val="clear" w:color="auto" w:fill="FFFFFF"/>
        </w:rPr>
      </w:pPr>
      <w:r w:rsidRPr="00C862D1">
        <w:rPr>
          <w:b/>
          <w:sz w:val="32"/>
          <w:szCs w:val="32"/>
          <w:shd w:val="clear" w:color="auto" w:fill="FFFFFF"/>
        </w:rPr>
        <w:t>1</w:t>
      </w:r>
      <w:r w:rsidR="001342A8">
        <w:rPr>
          <w:b/>
          <w:sz w:val="32"/>
          <w:szCs w:val="32"/>
          <w:shd w:val="clear" w:color="auto" w:fill="FFFFFF"/>
        </w:rPr>
        <w:t>3</w:t>
      </w:r>
      <w:r w:rsidRPr="00C862D1">
        <w:rPr>
          <w:b/>
          <w:sz w:val="32"/>
          <w:szCs w:val="32"/>
          <w:shd w:val="clear" w:color="auto" w:fill="FFFFFF"/>
        </w:rPr>
        <w:t>.Формы аттестации</w:t>
      </w:r>
    </w:p>
    <w:p w:rsidR="00A5146C" w:rsidRPr="005665DE" w:rsidRDefault="00A5146C" w:rsidP="00A5146C">
      <w:pPr>
        <w:autoSpaceDE w:val="0"/>
        <w:autoSpaceDN w:val="0"/>
        <w:adjustRightInd w:val="0"/>
        <w:ind w:firstLine="426"/>
        <w:jc w:val="both"/>
        <w:rPr>
          <w:rFonts w:eastAsiaTheme="minorHAnsi"/>
          <w:sz w:val="26"/>
          <w:szCs w:val="26"/>
          <w:lang w:eastAsia="en-US"/>
        </w:rPr>
      </w:pPr>
      <w:r w:rsidRPr="005665DE">
        <w:rPr>
          <w:rFonts w:eastAsiaTheme="minorHAnsi"/>
          <w:sz w:val="26"/>
          <w:szCs w:val="26"/>
          <w:lang w:eastAsia="en-US"/>
        </w:rPr>
        <w:t>Приказ Минздравсоцразвития России от 16 апреля 2012 г. N 362н "Об утверждении</w:t>
      </w:r>
    </w:p>
    <w:p w:rsidR="00A5146C" w:rsidRPr="005665DE" w:rsidRDefault="00A5146C" w:rsidP="00A5146C">
      <w:pPr>
        <w:autoSpaceDE w:val="0"/>
        <w:autoSpaceDN w:val="0"/>
        <w:adjustRightInd w:val="0"/>
        <w:jc w:val="both"/>
        <w:rPr>
          <w:rFonts w:eastAsiaTheme="minorHAnsi"/>
          <w:sz w:val="26"/>
          <w:szCs w:val="26"/>
          <w:lang w:eastAsia="en-US"/>
        </w:rPr>
      </w:pPr>
      <w:r w:rsidRPr="005665DE">
        <w:rPr>
          <w:rFonts w:eastAsiaTheme="minorHAnsi"/>
          <w:sz w:val="26"/>
          <w:szCs w:val="26"/>
          <w:lang w:eastAsia="en-US"/>
        </w:rPr>
        <w:t>Порядка организации и проведения практической подготовки по</w:t>
      </w:r>
    </w:p>
    <w:p w:rsidR="00A5146C" w:rsidRPr="005665DE" w:rsidRDefault="00A5146C" w:rsidP="00A5146C">
      <w:pPr>
        <w:autoSpaceDE w:val="0"/>
        <w:autoSpaceDN w:val="0"/>
        <w:adjustRightInd w:val="0"/>
        <w:jc w:val="both"/>
        <w:rPr>
          <w:rFonts w:eastAsiaTheme="minorHAnsi"/>
          <w:sz w:val="26"/>
          <w:szCs w:val="26"/>
          <w:lang w:eastAsia="en-US"/>
        </w:rPr>
      </w:pPr>
      <w:r w:rsidRPr="005665DE">
        <w:rPr>
          <w:rFonts w:eastAsiaTheme="minorHAnsi"/>
          <w:sz w:val="26"/>
          <w:szCs w:val="26"/>
          <w:lang w:eastAsia="en-US"/>
        </w:rPr>
        <w:t>основнымобразовательным программам среднего, высшего и послевузовского</w:t>
      </w:r>
    </w:p>
    <w:p w:rsidR="00A5146C" w:rsidRPr="005665DE" w:rsidRDefault="00A5146C" w:rsidP="00A5146C">
      <w:pPr>
        <w:autoSpaceDE w:val="0"/>
        <w:autoSpaceDN w:val="0"/>
        <w:adjustRightInd w:val="0"/>
        <w:jc w:val="both"/>
        <w:rPr>
          <w:rFonts w:eastAsiaTheme="minorHAnsi"/>
          <w:sz w:val="26"/>
          <w:szCs w:val="26"/>
          <w:lang w:eastAsia="en-US"/>
        </w:rPr>
      </w:pPr>
      <w:r w:rsidRPr="005665DE">
        <w:rPr>
          <w:rFonts w:eastAsiaTheme="minorHAnsi"/>
          <w:sz w:val="26"/>
          <w:szCs w:val="26"/>
          <w:lang w:eastAsia="en-US"/>
        </w:rPr>
        <w:t>медицинского образования».</w:t>
      </w:r>
    </w:p>
    <w:p w:rsidR="00A5146C" w:rsidRPr="005665DE" w:rsidRDefault="00A5146C" w:rsidP="00A5146C">
      <w:pPr>
        <w:autoSpaceDE w:val="0"/>
        <w:autoSpaceDN w:val="0"/>
        <w:adjustRightInd w:val="0"/>
        <w:ind w:firstLine="426"/>
        <w:jc w:val="both"/>
        <w:rPr>
          <w:rFonts w:eastAsiaTheme="minorHAnsi"/>
          <w:sz w:val="26"/>
          <w:szCs w:val="26"/>
          <w:lang w:eastAsia="en-US"/>
        </w:rPr>
      </w:pPr>
      <w:r w:rsidRPr="005665DE">
        <w:rPr>
          <w:rFonts w:eastAsiaTheme="minorHAnsi"/>
          <w:sz w:val="26"/>
          <w:szCs w:val="26"/>
          <w:lang w:eastAsia="en-US"/>
        </w:rPr>
        <w:t>Письмо Министерства образования и науки Российской Федерации от 22 июня 2011 г. NИБ-733/12 «О формировании основных образовательных программ послевузовского</w:t>
      </w:r>
    </w:p>
    <w:p w:rsidR="00A5146C" w:rsidRPr="005665DE" w:rsidRDefault="00A5146C" w:rsidP="00A5146C">
      <w:pPr>
        <w:autoSpaceDE w:val="0"/>
        <w:autoSpaceDN w:val="0"/>
        <w:adjustRightInd w:val="0"/>
        <w:jc w:val="both"/>
        <w:rPr>
          <w:rFonts w:eastAsiaTheme="minorHAnsi"/>
          <w:sz w:val="26"/>
          <w:szCs w:val="26"/>
          <w:lang w:eastAsia="en-US"/>
        </w:rPr>
      </w:pPr>
      <w:r w:rsidRPr="005665DE">
        <w:rPr>
          <w:rFonts w:eastAsiaTheme="minorHAnsi"/>
          <w:sz w:val="26"/>
          <w:szCs w:val="26"/>
          <w:lang w:eastAsia="en-US"/>
        </w:rPr>
        <w:t>профессионального образования».</w:t>
      </w:r>
    </w:p>
    <w:p w:rsidR="00A5146C" w:rsidRPr="005665DE" w:rsidRDefault="00A5146C" w:rsidP="00A5146C">
      <w:pPr>
        <w:autoSpaceDE w:val="0"/>
        <w:autoSpaceDN w:val="0"/>
        <w:adjustRightInd w:val="0"/>
        <w:ind w:firstLine="426"/>
        <w:jc w:val="both"/>
        <w:rPr>
          <w:rFonts w:eastAsiaTheme="minorHAnsi"/>
          <w:sz w:val="26"/>
          <w:szCs w:val="26"/>
          <w:lang w:eastAsia="en-US"/>
        </w:rPr>
      </w:pPr>
      <w:r w:rsidRPr="005665DE">
        <w:rPr>
          <w:rFonts w:eastAsiaTheme="minorHAnsi"/>
          <w:sz w:val="26"/>
          <w:szCs w:val="26"/>
          <w:lang w:eastAsia="en-US"/>
        </w:rPr>
        <w:t>Врач-трансфузиолог допускается к итоговой аттестации после успешного освоения</w:t>
      </w:r>
    </w:p>
    <w:p w:rsidR="009D788D" w:rsidRPr="00ED512A" w:rsidRDefault="00A5146C" w:rsidP="00ED512A">
      <w:pPr>
        <w:autoSpaceDE w:val="0"/>
        <w:autoSpaceDN w:val="0"/>
        <w:adjustRightInd w:val="0"/>
        <w:jc w:val="both"/>
        <w:rPr>
          <w:rFonts w:eastAsiaTheme="minorHAnsi"/>
          <w:sz w:val="26"/>
          <w:szCs w:val="26"/>
          <w:lang w:eastAsia="en-US"/>
        </w:rPr>
      </w:pPr>
      <w:r w:rsidRPr="005665DE">
        <w:rPr>
          <w:rFonts w:eastAsiaTheme="minorHAnsi"/>
          <w:sz w:val="26"/>
          <w:szCs w:val="26"/>
          <w:lang w:eastAsia="en-US"/>
        </w:rPr>
        <w:t>рабочей программы дисциплины (модуля) и выполнения программы практики в объеме,</w:t>
      </w:r>
      <w:r w:rsidR="00ED512A">
        <w:rPr>
          <w:rFonts w:eastAsiaTheme="minorHAnsi"/>
          <w:sz w:val="26"/>
          <w:szCs w:val="26"/>
          <w:lang w:eastAsia="en-US"/>
        </w:rPr>
        <w:t xml:space="preserve"> </w:t>
      </w:r>
      <w:r w:rsidRPr="005665DE">
        <w:rPr>
          <w:rFonts w:eastAsiaTheme="minorHAnsi"/>
          <w:sz w:val="26"/>
          <w:szCs w:val="26"/>
          <w:lang w:eastAsia="en-US"/>
        </w:rPr>
        <w:t>предусмотренном учебным планом.</w:t>
      </w:r>
      <w:r w:rsidR="009D788D" w:rsidRPr="005665DE">
        <w:rPr>
          <w:b/>
          <w:bCs/>
          <w:sz w:val="26"/>
          <w:szCs w:val="26"/>
        </w:rPr>
        <w:t xml:space="preserve"> </w:t>
      </w:r>
    </w:p>
    <w:p w:rsidR="00ED512A" w:rsidRDefault="00ED512A" w:rsidP="00944139">
      <w:pPr>
        <w:pStyle w:val="Default"/>
        <w:jc w:val="both"/>
        <w:rPr>
          <w:rFonts w:eastAsiaTheme="minorHAnsi"/>
          <w:b/>
          <w:bCs/>
          <w:sz w:val="26"/>
          <w:szCs w:val="26"/>
          <w:lang w:eastAsia="en-US"/>
        </w:rPr>
      </w:pPr>
    </w:p>
    <w:p w:rsidR="009D788D" w:rsidRPr="005665DE" w:rsidRDefault="004D3675" w:rsidP="00BE1E84">
      <w:pPr>
        <w:pStyle w:val="Default"/>
        <w:jc w:val="center"/>
        <w:rPr>
          <w:rFonts w:eastAsiaTheme="minorHAnsi"/>
          <w:sz w:val="26"/>
          <w:szCs w:val="26"/>
          <w:lang w:eastAsia="en-US"/>
        </w:rPr>
      </w:pPr>
      <w:r>
        <w:rPr>
          <w:rFonts w:eastAsiaTheme="minorHAnsi"/>
          <w:b/>
          <w:bCs/>
          <w:sz w:val="26"/>
          <w:szCs w:val="26"/>
          <w:lang w:eastAsia="en-US"/>
        </w:rPr>
        <w:t>1</w:t>
      </w:r>
      <w:r w:rsidR="001342A8">
        <w:rPr>
          <w:rFonts w:eastAsiaTheme="minorHAnsi"/>
          <w:b/>
          <w:bCs/>
          <w:sz w:val="26"/>
          <w:szCs w:val="26"/>
          <w:lang w:eastAsia="en-US"/>
        </w:rPr>
        <w:t>3</w:t>
      </w:r>
      <w:r w:rsidR="009D788D" w:rsidRPr="005665DE">
        <w:rPr>
          <w:rFonts w:eastAsiaTheme="minorHAnsi"/>
          <w:b/>
          <w:bCs/>
          <w:sz w:val="26"/>
          <w:szCs w:val="26"/>
          <w:lang w:eastAsia="en-US"/>
        </w:rPr>
        <w:t>.1. Промежуточная аттестация обучающихся:</w:t>
      </w:r>
    </w:p>
    <w:p w:rsidR="009D788D" w:rsidRPr="005665DE" w:rsidRDefault="00ED512A" w:rsidP="00944139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6"/>
          <w:szCs w:val="26"/>
          <w:lang w:eastAsia="en-US"/>
        </w:rPr>
      </w:pPr>
      <w:r>
        <w:rPr>
          <w:rFonts w:eastAsiaTheme="minorHAnsi"/>
          <w:b/>
          <w:bCs/>
          <w:color w:val="000000"/>
          <w:sz w:val="26"/>
          <w:szCs w:val="26"/>
          <w:lang w:eastAsia="en-US"/>
        </w:rPr>
        <w:t xml:space="preserve">        </w:t>
      </w:r>
      <w:r w:rsidR="009D788D" w:rsidRPr="005665DE">
        <w:rPr>
          <w:rFonts w:eastAsiaTheme="minorHAnsi"/>
          <w:b/>
          <w:bCs/>
          <w:color w:val="000000"/>
          <w:sz w:val="26"/>
          <w:szCs w:val="26"/>
          <w:lang w:eastAsia="en-US"/>
        </w:rPr>
        <w:t xml:space="preserve">Аттестация промежуточная </w:t>
      </w:r>
      <w:r w:rsidR="009D788D" w:rsidRPr="005665DE">
        <w:rPr>
          <w:rFonts w:eastAsiaTheme="minorHAnsi"/>
          <w:color w:val="000000"/>
          <w:sz w:val="26"/>
          <w:szCs w:val="26"/>
          <w:lang w:eastAsia="en-US"/>
        </w:rPr>
        <w:t xml:space="preserve">– установление соответствия усвоенного содержания образования планируемым результатам модуля, раздела и др. </w:t>
      </w:r>
    </w:p>
    <w:p w:rsidR="009D788D" w:rsidRPr="005665DE" w:rsidRDefault="00AE7436" w:rsidP="00944139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6"/>
          <w:szCs w:val="26"/>
          <w:lang w:eastAsia="en-US"/>
        </w:rPr>
      </w:pPr>
      <w:r w:rsidRPr="005665DE">
        <w:rPr>
          <w:rFonts w:eastAsiaTheme="minorHAnsi"/>
          <w:b/>
          <w:bCs/>
          <w:color w:val="000000"/>
          <w:sz w:val="26"/>
          <w:szCs w:val="26"/>
          <w:lang w:eastAsia="en-US"/>
        </w:rPr>
        <w:t>1</w:t>
      </w:r>
      <w:r w:rsidR="001342A8">
        <w:rPr>
          <w:rFonts w:eastAsiaTheme="minorHAnsi"/>
          <w:b/>
          <w:bCs/>
          <w:color w:val="000000"/>
          <w:sz w:val="26"/>
          <w:szCs w:val="26"/>
          <w:lang w:eastAsia="en-US"/>
        </w:rPr>
        <w:t>3</w:t>
      </w:r>
      <w:r w:rsidR="009D788D" w:rsidRPr="005665DE">
        <w:rPr>
          <w:rFonts w:eastAsiaTheme="minorHAnsi"/>
          <w:b/>
          <w:bCs/>
          <w:color w:val="000000"/>
          <w:sz w:val="26"/>
          <w:szCs w:val="26"/>
          <w:lang w:eastAsia="en-US"/>
        </w:rPr>
        <w:t xml:space="preserve">.2. Итоговая аттестация обучающихся: </w:t>
      </w:r>
    </w:p>
    <w:p w:rsidR="009D788D" w:rsidRPr="005665DE" w:rsidRDefault="00ED512A" w:rsidP="009D788D">
      <w:pPr>
        <w:autoSpaceDE w:val="0"/>
        <w:autoSpaceDN w:val="0"/>
        <w:adjustRightInd w:val="0"/>
        <w:rPr>
          <w:rFonts w:eastAsiaTheme="minorHAnsi"/>
          <w:color w:val="000000"/>
          <w:sz w:val="26"/>
          <w:szCs w:val="26"/>
          <w:lang w:eastAsia="en-US"/>
        </w:rPr>
      </w:pPr>
      <w:r>
        <w:rPr>
          <w:rFonts w:eastAsiaTheme="minorHAnsi"/>
          <w:b/>
          <w:bCs/>
          <w:color w:val="000000"/>
          <w:sz w:val="26"/>
          <w:szCs w:val="26"/>
          <w:lang w:eastAsia="en-US"/>
        </w:rPr>
        <w:t xml:space="preserve">       </w:t>
      </w:r>
      <w:r w:rsidR="009D788D" w:rsidRPr="005665DE">
        <w:rPr>
          <w:rFonts w:eastAsiaTheme="minorHAnsi"/>
          <w:b/>
          <w:bCs/>
          <w:color w:val="000000"/>
          <w:sz w:val="26"/>
          <w:szCs w:val="26"/>
          <w:lang w:eastAsia="en-US"/>
        </w:rPr>
        <w:t xml:space="preserve">Аттестация итоговая </w:t>
      </w:r>
      <w:r w:rsidR="009D788D" w:rsidRPr="005665DE">
        <w:rPr>
          <w:rFonts w:eastAsiaTheme="minorHAnsi"/>
          <w:color w:val="000000"/>
          <w:sz w:val="26"/>
          <w:szCs w:val="26"/>
          <w:lang w:eastAsia="en-US"/>
        </w:rPr>
        <w:t xml:space="preserve">– установление соответствия усвоенного содержания образования планируемым результатам обучения по ДПП и представляет собой форму оценки степени и уровня освоения программы, является обязательной и проводится в порядке и в форме, которые установлены образовательной организацией. </w:t>
      </w:r>
    </w:p>
    <w:p w:rsidR="009D788D" w:rsidRPr="005665DE" w:rsidRDefault="009D788D" w:rsidP="009D788D">
      <w:pPr>
        <w:autoSpaceDE w:val="0"/>
        <w:autoSpaceDN w:val="0"/>
        <w:adjustRightInd w:val="0"/>
        <w:rPr>
          <w:rFonts w:eastAsiaTheme="minorHAnsi"/>
          <w:color w:val="000000"/>
          <w:sz w:val="26"/>
          <w:szCs w:val="26"/>
          <w:lang w:eastAsia="en-US"/>
        </w:rPr>
      </w:pPr>
      <w:r w:rsidRPr="005665DE">
        <w:rPr>
          <w:rFonts w:eastAsiaTheme="minorHAnsi"/>
          <w:color w:val="000000"/>
          <w:sz w:val="26"/>
          <w:szCs w:val="26"/>
          <w:lang w:eastAsia="en-US"/>
        </w:rPr>
        <w:t xml:space="preserve">Итоговая аттестация по дополнительной профессиональной программе повышения квалификации врачей по теме «Трансфузиология для врачей клинических отделений » проводится в форме собеседования/тестирования и должна выявлять теоретическую и практическую подготовку врачей в соответствии с квалификационными требованиями, профессиональными стандартами, утвержденными Порядками оказания трансфузиологической помощи. </w:t>
      </w:r>
    </w:p>
    <w:p w:rsidR="009D788D" w:rsidRPr="004E085F" w:rsidRDefault="009D788D" w:rsidP="009D788D">
      <w:pPr>
        <w:autoSpaceDE w:val="0"/>
        <w:autoSpaceDN w:val="0"/>
        <w:adjustRightInd w:val="0"/>
        <w:rPr>
          <w:rFonts w:eastAsiaTheme="minorHAnsi"/>
          <w:color w:val="000000"/>
          <w:sz w:val="26"/>
          <w:szCs w:val="26"/>
          <w:lang w:eastAsia="en-US"/>
        </w:rPr>
      </w:pPr>
      <w:r w:rsidRPr="004E085F">
        <w:rPr>
          <w:rFonts w:eastAsiaTheme="minorHAnsi"/>
          <w:color w:val="000000"/>
          <w:sz w:val="26"/>
          <w:szCs w:val="26"/>
          <w:lang w:eastAsia="en-US"/>
        </w:rPr>
        <w:t>Обучающиеся допускаются к итоговой аттестации после изучения учебных модулей в объеме, предусмотренном учебным планом дополнительной профессиональной программы повышения квалификации врачей по теме «</w:t>
      </w:r>
      <w:r w:rsidR="008E5A81" w:rsidRPr="004E085F">
        <w:rPr>
          <w:rFonts w:eastAsiaTheme="minorHAnsi"/>
          <w:color w:val="000000"/>
          <w:sz w:val="26"/>
          <w:szCs w:val="26"/>
          <w:lang w:eastAsia="en-US"/>
        </w:rPr>
        <w:t>Трансфузиология для врачей клинических отделений</w:t>
      </w:r>
      <w:r w:rsidRPr="004E085F">
        <w:rPr>
          <w:rFonts w:eastAsiaTheme="minorHAnsi"/>
          <w:color w:val="000000"/>
          <w:sz w:val="26"/>
          <w:szCs w:val="26"/>
          <w:lang w:eastAsia="en-US"/>
        </w:rPr>
        <w:t xml:space="preserve">». </w:t>
      </w:r>
    </w:p>
    <w:p w:rsidR="00A5146C" w:rsidRPr="004E085F" w:rsidRDefault="009D788D" w:rsidP="009D788D">
      <w:pPr>
        <w:autoSpaceDE w:val="0"/>
        <w:autoSpaceDN w:val="0"/>
        <w:adjustRightInd w:val="0"/>
        <w:jc w:val="both"/>
        <w:rPr>
          <w:rFonts w:eastAsiaTheme="minorHAnsi"/>
          <w:sz w:val="26"/>
          <w:szCs w:val="26"/>
          <w:lang w:eastAsia="en-US"/>
        </w:rPr>
      </w:pPr>
      <w:r w:rsidRPr="004E085F">
        <w:rPr>
          <w:rFonts w:eastAsiaTheme="minorHAnsi"/>
          <w:color w:val="000000"/>
          <w:sz w:val="26"/>
          <w:szCs w:val="26"/>
          <w:lang w:eastAsia="en-US"/>
        </w:rPr>
        <w:t>Обучающиеся, освоившие дополнительную профессиональную программу повышения квалификации врачей по теме «</w:t>
      </w:r>
      <w:r w:rsidR="00A752E8" w:rsidRPr="004E085F">
        <w:rPr>
          <w:rFonts w:eastAsiaTheme="minorHAnsi"/>
          <w:color w:val="000000"/>
          <w:sz w:val="26"/>
          <w:szCs w:val="26"/>
          <w:lang w:eastAsia="en-US"/>
        </w:rPr>
        <w:t xml:space="preserve">Трансфузиология для врачей клинических отделений </w:t>
      </w:r>
      <w:r w:rsidRPr="004E085F">
        <w:rPr>
          <w:rFonts w:eastAsiaTheme="minorHAnsi"/>
          <w:color w:val="000000"/>
          <w:sz w:val="26"/>
          <w:szCs w:val="26"/>
          <w:lang w:eastAsia="en-US"/>
        </w:rPr>
        <w:t xml:space="preserve">» и успешно прошедшие итоговую аттестацию, получают </w:t>
      </w:r>
      <w:r w:rsidRPr="004E085F">
        <w:rPr>
          <w:rFonts w:eastAsiaTheme="minorHAnsi"/>
          <w:color w:val="000000"/>
          <w:sz w:val="26"/>
          <w:szCs w:val="26"/>
          <w:lang w:eastAsia="en-US"/>
        </w:rPr>
        <w:lastRenderedPageBreak/>
        <w:t>документ установленного образца о дополнительном профессиональном образовании – удостоверение о повышении квалификации.</w:t>
      </w:r>
    </w:p>
    <w:p w:rsidR="00A5146C" w:rsidRPr="001111C5" w:rsidRDefault="00A5146C" w:rsidP="00A5146C">
      <w:pPr>
        <w:spacing w:line="360" w:lineRule="auto"/>
        <w:rPr>
          <w:rFonts w:eastAsiaTheme="minorHAnsi"/>
          <w:sz w:val="24"/>
          <w:szCs w:val="24"/>
          <w:lang w:eastAsia="en-US"/>
        </w:rPr>
      </w:pPr>
    </w:p>
    <w:p w:rsidR="00A5146C" w:rsidRPr="001111C5" w:rsidRDefault="00A5146C" w:rsidP="00A5146C">
      <w:p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  <w:r w:rsidRPr="001111C5">
        <w:rPr>
          <w:rFonts w:eastAsiaTheme="minorHAnsi"/>
          <w:color w:val="000000"/>
          <w:sz w:val="23"/>
          <w:szCs w:val="23"/>
          <w:lang w:eastAsia="en-US"/>
        </w:rPr>
        <w:t xml:space="preserve"> </w:t>
      </w:r>
    </w:p>
    <w:p w:rsidR="00A5146C" w:rsidRPr="001111C5" w:rsidRDefault="00A5146C" w:rsidP="00A5146C">
      <w:pPr>
        <w:pStyle w:val="ConsPlusTitle"/>
        <w:ind w:firstLine="540"/>
        <w:jc w:val="both"/>
        <w:outlineLvl w:val="2"/>
        <w:rPr>
          <w:rFonts w:ascii="Times New Roman" w:hAnsi="Times New Roman" w:cs="Times New Roman"/>
          <w:color w:val="FF0000"/>
          <w:sz w:val="24"/>
          <w:szCs w:val="24"/>
        </w:rPr>
      </w:pPr>
    </w:p>
    <w:p w:rsidR="00A5146C" w:rsidRPr="005B6B29" w:rsidRDefault="004D3675" w:rsidP="000542AA">
      <w:pPr>
        <w:pStyle w:val="ConsPlusTitle"/>
        <w:jc w:val="center"/>
        <w:outlineLvl w:val="2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</w:t>
      </w:r>
      <w:r w:rsidR="001342A8">
        <w:rPr>
          <w:rFonts w:ascii="Times New Roman" w:hAnsi="Times New Roman" w:cs="Times New Roman"/>
          <w:sz w:val="26"/>
          <w:szCs w:val="26"/>
        </w:rPr>
        <w:t>3</w:t>
      </w:r>
      <w:r w:rsidR="00A5146C" w:rsidRPr="005B6B29">
        <w:rPr>
          <w:rFonts w:ascii="Times New Roman" w:hAnsi="Times New Roman" w:cs="Times New Roman"/>
          <w:sz w:val="26"/>
          <w:szCs w:val="26"/>
        </w:rPr>
        <w:t>.3. Примеры тестовых заданий:</w:t>
      </w:r>
    </w:p>
    <w:p w:rsidR="00A5146C" w:rsidRPr="005B6B29" w:rsidRDefault="00A5146C" w:rsidP="000542AA">
      <w:pPr>
        <w:pStyle w:val="ConsPlusTitle"/>
        <w:ind w:firstLine="540"/>
        <w:jc w:val="center"/>
        <w:outlineLvl w:val="2"/>
        <w:rPr>
          <w:rFonts w:ascii="Times New Roman" w:hAnsi="Times New Roman" w:cs="Times New Roman"/>
          <w:sz w:val="26"/>
          <w:szCs w:val="26"/>
        </w:rPr>
      </w:pPr>
    </w:p>
    <w:p w:rsidR="00A5146C" w:rsidRPr="005B6B29" w:rsidRDefault="00A5146C" w:rsidP="00A5146C">
      <w:pPr>
        <w:autoSpaceDE w:val="0"/>
        <w:autoSpaceDN w:val="0"/>
        <w:adjustRightInd w:val="0"/>
        <w:rPr>
          <w:rFonts w:eastAsiaTheme="minorHAnsi"/>
          <w:sz w:val="26"/>
          <w:szCs w:val="26"/>
          <w:lang w:eastAsia="en-US"/>
        </w:rPr>
      </w:pPr>
      <w:r w:rsidRPr="005B6B29">
        <w:rPr>
          <w:rFonts w:eastAsiaTheme="minorHAnsi"/>
          <w:sz w:val="26"/>
          <w:szCs w:val="26"/>
          <w:lang w:eastAsia="en-US"/>
        </w:rPr>
        <w:t>1</w:t>
      </w:r>
      <w:r w:rsidRPr="005B6B29">
        <w:rPr>
          <w:rFonts w:eastAsiaTheme="minorHAnsi"/>
          <w:b/>
          <w:sz w:val="26"/>
          <w:szCs w:val="26"/>
          <w:lang w:eastAsia="en-US"/>
        </w:rPr>
        <w:t>. Переливанием компонентов крови является</w:t>
      </w:r>
      <w:r w:rsidRPr="005B6B29">
        <w:rPr>
          <w:rFonts w:eastAsiaTheme="minorHAnsi"/>
          <w:sz w:val="26"/>
          <w:szCs w:val="26"/>
          <w:lang w:eastAsia="en-US"/>
        </w:rPr>
        <w:t>:</w:t>
      </w:r>
    </w:p>
    <w:p w:rsidR="00A5146C" w:rsidRPr="005B6B29" w:rsidRDefault="00A5146C" w:rsidP="00A5146C">
      <w:pPr>
        <w:autoSpaceDE w:val="0"/>
        <w:autoSpaceDN w:val="0"/>
        <w:adjustRightInd w:val="0"/>
        <w:rPr>
          <w:rFonts w:eastAsiaTheme="minorHAnsi"/>
          <w:sz w:val="26"/>
          <w:szCs w:val="26"/>
          <w:lang w:eastAsia="en-US"/>
        </w:rPr>
      </w:pPr>
      <w:r w:rsidRPr="005B6B29">
        <w:rPr>
          <w:rFonts w:eastAsiaTheme="minorHAnsi"/>
          <w:sz w:val="26"/>
          <w:szCs w:val="26"/>
          <w:lang w:eastAsia="en-US"/>
        </w:rPr>
        <w:t>+1. трансфузия эритроцитов;</w:t>
      </w:r>
    </w:p>
    <w:p w:rsidR="00A5146C" w:rsidRPr="005B6B29" w:rsidRDefault="00A5146C" w:rsidP="00A5146C">
      <w:pPr>
        <w:autoSpaceDE w:val="0"/>
        <w:autoSpaceDN w:val="0"/>
        <w:adjustRightInd w:val="0"/>
        <w:rPr>
          <w:rFonts w:eastAsiaTheme="minorHAnsi"/>
          <w:sz w:val="26"/>
          <w:szCs w:val="26"/>
          <w:lang w:eastAsia="en-US"/>
        </w:rPr>
      </w:pPr>
      <w:r w:rsidRPr="005B6B29">
        <w:rPr>
          <w:rFonts w:eastAsiaTheme="minorHAnsi"/>
          <w:sz w:val="26"/>
          <w:szCs w:val="26"/>
          <w:lang w:eastAsia="en-US"/>
        </w:rPr>
        <w:t>+2 трансфузия тромбоцитов:</w:t>
      </w:r>
    </w:p>
    <w:p w:rsidR="00A5146C" w:rsidRPr="005B6B29" w:rsidRDefault="00A5146C" w:rsidP="00A5146C">
      <w:pPr>
        <w:autoSpaceDE w:val="0"/>
        <w:autoSpaceDN w:val="0"/>
        <w:adjustRightInd w:val="0"/>
        <w:rPr>
          <w:rFonts w:eastAsiaTheme="minorHAnsi"/>
          <w:sz w:val="26"/>
          <w:szCs w:val="26"/>
          <w:lang w:eastAsia="en-US"/>
        </w:rPr>
      </w:pPr>
      <w:r w:rsidRPr="005B6B29">
        <w:rPr>
          <w:rFonts w:eastAsiaTheme="minorHAnsi"/>
          <w:sz w:val="26"/>
          <w:szCs w:val="26"/>
          <w:lang w:eastAsia="en-US"/>
        </w:rPr>
        <w:t>+3 . трансфузия лейкоцитов:</w:t>
      </w:r>
    </w:p>
    <w:p w:rsidR="00A5146C" w:rsidRPr="005B6B29" w:rsidRDefault="00A5146C" w:rsidP="00A5146C">
      <w:pPr>
        <w:autoSpaceDE w:val="0"/>
        <w:autoSpaceDN w:val="0"/>
        <w:adjustRightInd w:val="0"/>
        <w:rPr>
          <w:rFonts w:eastAsiaTheme="minorHAnsi"/>
          <w:sz w:val="26"/>
          <w:szCs w:val="26"/>
          <w:lang w:eastAsia="en-US"/>
        </w:rPr>
      </w:pPr>
      <w:r w:rsidRPr="005B6B29">
        <w:rPr>
          <w:rFonts w:eastAsiaTheme="minorHAnsi"/>
          <w:sz w:val="26"/>
          <w:szCs w:val="26"/>
          <w:lang w:eastAsia="en-US"/>
        </w:rPr>
        <w:t>+4 трансфузия плазмы:</w:t>
      </w:r>
    </w:p>
    <w:p w:rsidR="00A5146C" w:rsidRPr="005B6B29" w:rsidRDefault="00A5146C" w:rsidP="00A5146C">
      <w:pPr>
        <w:autoSpaceDE w:val="0"/>
        <w:autoSpaceDN w:val="0"/>
        <w:adjustRightInd w:val="0"/>
        <w:rPr>
          <w:rFonts w:eastAsiaTheme="minorHAnsi"/>
          <w:sz w:val="26"/>
          <w:szCs w:val="26"/>
          <w:lang w:eastAsia="en-US"/>
        </w:rPr>
      </w:pPr>
      <w:r w:rsidRPr="005B6B29">
        <w:rPr>
          <w:rFonts w:eastAsiaTheme="minorHAnsi"/>
          <w:sz w:val="26"/>
          <w:szCs w:val="26"/>
          <w:lang w:eastAsia="en-US"/>
        </w:rPr>
        <w:t>5 трансфузия альбумина.</w:t>
      </w:r>
    </w:p>
    <w:p w:rsidR="00A5146C" w:rsidRPr="005B6B29" w:rsidRDefault="00A5146C" w:rsidP="00A5146C">
      <w:pPr>
        <w:autoSpaceDE w:val="0"/>
        <w:autoSpaceDN w:val="0"/>
        <w:adjustRightInd w:val="0"/>
        <w:rPr>
          <w:rFonts w:eastAsiaTheme="minorHAnsi"/>
          <w:sz w:val="26"/>
          <w:szCs w:val="26"/>
          <w:lang w:eastAsia="en-US"/>
        </w:rPr>
      </w:pPr>
    </w:p>
    <w:p w:rsidR="00A5146C" w:rsidRPr="005B6B29" w:rsidRDefault="00A5146C" w:rsidP="00A5146C">
      <w:pPr>
        <w:autoSpaceDE w:val="0"/>
        <w:autoSpaceDN w:val="0"/>
        <w:adjustRightInd w:val="0"/>
        <w:rPr>
          <w:rFonts w:eastAsiaTheme="minorHAnsi"/>
          <w:b/>
          <w:sz w:val="26"/>
          <w:szCs w:val="26"/>
          <w:lang w:eastAsia="en-US"/>
        </w:rPr>
      </w:pPr>
      <w:r w:rsidRPr="005B6B29">
        <w:rPr>
          <w:rFonts w:eastAsiaTheme="minorHAnsi"/>
          <w:b/>
          <w:sz w:val="26"/>
          <w:szCs w:val="26"/>
          <w:lang w:eastAsia="en-US"/>
        </w:rPr>
        <w:t>2. Переливания цельной консервированной донорской крови показаны:</w:t>
      </w:r>
    </w:p>
    <w:p w:rsidR="00A5146C" w:rsidRPr="005B6B29" w:rsidRDefault="00A5146C" w:rsidP="00A5146C">
      <w:pPr>
        <w:autoSpaceDE w:val="0"/>
        <w:autoSpaceDN w:val="0"/>
        <w:adjustRightInd w:val="0"/>
        <w:rPr>
          <w:rFonts w:eastAsiaTheme="minorHAnsi"/>
          <w:sz w:val="26"/>
          <w:szCs w:val="26"/>
          <w:lang w:eastAsia="en-US"/>
        </w:rPr>
      </w:pPr>
      <w:r w:rsidRPr="005B6B29">
        <w:rPr>
          <w:rFonts w:eastAsiaTheme="minorHAnsi"/>
          <w:sz w:val="26"/>
          <w:szCs w:val="26"/>
          <w:lang w:eastAsia="en-US"/>
        </w:rPr>
        <w:t>+1. как исключение при острых массивных кровопотерях и отсутствии кровезаменителей,</w:t>
      </w:r>
    </w:p>
    <w:p w:rsidR="00A5146C" w:rsidRPr="005B6B29" w:rsidRDefault="00A5146C" w:rsidP="00A5146C">
      <w:pPr>
        <w:autoSpaceDE w:val="0"/>
        <w:autoSpaceDN w:val="0"/>
        <w:adjustRightInd w:val="0"/>
        <w:rPr>
          <w:rFonts w:eastAsiaTheme="minorHAnsi"/>
          <w:sz w:val="26"/>
          <w:szCs w:val="26"/>
          <w:lang w:eastAsia="en-US"/>
        </w:rPr>
      </w:pPr>
      <w:r w:rsidRPr="005B6B29">
        <w:rPr>
          <w:rFonts w:eastAsiaTheme="minorHAnsi"/>
          <w:sz w:val="26"/>
          <w:szCs w:val="26"/>
          <w:lang w:eastAsia="en-US"/>
        </w:rPr>
        <w:t>плазмы свежезамороженной, эритроцитной массы или эритроцитных взвесей:</w:t>
      </w:r>
    </w:p>
    <w:p w:rsidR="00A5146C" w:rsidRPr="005B6B29" w:rsidRDefault="00A5146C" w:rsidP="00A5146C">
      <w:pPr>
        <w:autoSpaceDE w:val="0"/>
        <w:autoSpaceDN w:val="0"/>
        <w:adjustRightInd w:val="0"/>
        <w:rPr>
          <w:rFonts w:eastAsiaTheme="minorHAnsi"/>
          <w:sz w:val="26"/>
          <w:szCs w:val="26"/>
          <w:lang w:eastAsia="en-US"/>
        </w:rPr>
      </w:pPr>
      <w:r w:rsidRPr="005B6B29">
        <w:rPr>
          <w:rFonts w:eastAsiaTheme="minorHAnsi"/>
          <w:sz w:val="26"/>
          <w:szCs w:val="26"/>
          <w:lang w:eastAsia="en-US"/>
        </w:rPr>
        <w:t>+2. . при проведении обменного переливания крови в терапии гемолитической</w:t>
      </w:r>
    </w:p>
    <w:p w:rsidR="00A5146C" w:rsidRPr="005B6B29" w:rsidRDefault="00A5146C" w:rsidP="00A5146C">
      <w:pPr>
        <w:autoSpaceDE w:val="0"/>
        <w:autoSpaceDN w:val="0"/>
        <w:adjustRightInd w:val="0"/>
        <w:rPr>
          <w:rFonts w:eastAsiaTheme="minorHAnsi"/>
          <w:sz w:val="26"/>
          <w:szCs w:val="26"/>
          <w:lang w:eastAsia="en-US"/>
        </w:rPr>
      </w:pPr>
      <w:r w:rsidRPr="005B6B29">
        <w:rPr>
          <w:rFonts w:eastAsiaTheme="minorHAnsi"/>
          <w:sz w:val="26"/>
          <w:szCs w:val="26"/>
          <w:lang w:eastAsia="en-US"/>
        </w:rPr>
        <w:t>болезни новорожденных:</w:t>
      </w:r>
    </w:p>
    <w:p w:rsidR="00A5146C" w:rsidRPr="005B6B29" w:rsidRDefault="00A5146C" w:rsidP="00A5146C">
      <w:pPr>
        <w:autoSpaceDE w:val="0"/>
        <w:autoSpaceDN w:val="0"/>
        <w:adjustRightInd w:val="0"/>
        <w:rPr>
          <w:rFonts w:eastAsiaTheme="minorHAnsi"/>
          <w:sz w:val="26"/>
          <w:szCs w:val="26"/>
          <w:lang w:eastAsia="en-US"/>
        </w:rPr>
      </w:pPr>
      <w:r w:rsidRPr="005B6B29">
        <w:rPr>
          <w:rFonts w:eastAsiaTheme="minorHAnsi"/>
          <w:sz w:val="26"/>
          <w:szCs w:val="26"/>
          <w:lang w:eastAsia="en-US"/>
        </w:rPr>
        <w:t>3. при лечении ДВС-синдрома:</w:t>
      </w:r>
    </w:p>
    <w:p w:rsidR="00A5146C" w:rsidRPr="005B6B29" w:rsidRDefault="00A5146C" w:rsidP="00A5146C">
      <w:pPr>
        <w:autoSpaceDE w:val="0"/>
        <w:autoSpaceDN w:val="0"/>
        <w:adjustRightInd w:val="0"/>
        <w:rPr>
          <w:rFonts w:eastAsiaTheme="minorHAnsi"/>
          <w:sz w:val="26"/>
          <w:szCs w:val="26"/>
          <w:lang w:eastAsia="en-US"/>
        </w:rPr>
      </w:pPr>
      <w:r w:rsidRPr="005B6B29">
        <w:rPr>
          <w:rFonts w:eastAsiaTheme="minorHAnsi"/>
          <w:sz w:val="26"/>
          <w:szCs w:val="26"/>
          <w:lang w:eastAsia="en-US"/>
        </w:rPr>
        <w:t>4. при гиперспленизме:</w:t>
      </w:r>
    </w:p>
    <w:p w:rsidR="00A5146C" w:rsidRPr="005B6B29" w:rsidRDefault="00A5146C" w:rsidP="00A5146C">
      <w:pPr>
        <w:autoSpaceDE w:val="0"/>
        <w:autoSpaceDN w:val="0"/>
        <w:adjustRightInd w:val="0"/>
        <w:rPr>
          <w:rFonts w:eastAsiaTheme="minorHAnsi"/>
          <w:sz w:val="26"/>
          <w:szCs w:val="26"/>
          <w:lang w:eastAsia="en-US"/>
        </w:rPr>
      </w:pPr>
      <w:r w:rsidRPr="005B6B29">
        <w:rPr>
          <w:rFonts w:eastAsiaTheme="minorHAnsi"/>
          <w:sz w:val="26"/>
          <w:szCs w:val="26"/>
          <w:lang w:eastAsia="en-US"/>
        </w:rPr>
        <w:t>+5 только в исключительных случаях.</w:t>
      </w:r>
    </w:p>
    <w:p w:rsidR="00A5146C" w:rsidRPr="005B6B29" w:rsidRDefault="00A5146C" w:rsidP="00A5146C">
      <w:pPr>
        <w:autoSpaceDE w:val="0"/>
        <w:autoSpaceDN w:val="0"/>
        <w:adjustRightInd w:val="0"/>
        <w:rPr>
          <w:rFonts w:eastAsiaTheme="minorHAnsi"/>
          <w:b/>
          <w:sz w:val="26"/>
          <w:szCs w:val="26"/>
          <w:lang w:eastAsia="en-US"/>
        </w:rPr>
      </w:pPr>
      <w:r w:rsidRPr="005B6B29">
        <w:rPr>
          <w:rFonts w:eastAsiaTheme="minorHAnsi"/>
          <w:b/>
          <w:sz w:val="26"/>
          <w:szCs w:val="26"/>
          <w:lang w:eastAsia="en-US"/>
        </w:rPr>
        <w:t>3. В лечении одного больного целесообразно использовать компоненты крови:</w:t>
      </w:r>
    </w:p>
    <w:p w:rsidR="00A5146C" w:rsidRPr="005B6B29" w:rsidRDefault="00A5146C" w:rsidP="00A5146C">
      <w:pPr>
        <w:autoSpaceDE w:val="0"/>
        <w:autoSpaceDN w:val="0"/>
        <w:adjustRightInd w:val="0"/>
        <w:rPr>
          <w:rFonts w:eastAsiaTheme="minorHAnsi"/>
          <w:sz w:val="26"/>
          <w:szCs w:val="26"/>
          <w:lang w:eastAsia="en-US"/>
        </w:rPr>
      </w:pPr>
      <w:r w:rsidRPr="005B6B29">
        <w:rPr>
          <w:rFonts w:eastAsiaTheme="minorHAnsi"/>
          <w:sz w:val="26"/>
          <w:szCs w:val="26"/>
          <w:lang w:eastAsia="en-US"/>
        </w:rPr>
        <w:t>+1. от одного или минимального числа доноров;</w:t>
      </w:r>
    </w:p>
    <w:p w:rsidR="00A5146C" w:rsidRPr="005B6B29" w:rsidRDefault="00A5146C" w:rsidP="00A5146C">
      <w:pPr>
        <w:autoSpaceDE w:val="0"/>
        <w:autoSpaceDN w:val="0"/>
        <w:adjustRightInd w:val="0"/>
        <w:rPr>
          <w:rFonts w:eastAsiaTheme="minorHAnsi"/>
          <w:sz w:val="26"/>
          <w:szCs w:val="26"/>
          <w:lang w:eastAsia="en-US"/>
        </w:rPr>
      </w:pPr>
      <w:r w:rsidRPr="005B6B29">
        <w:rPr>
          <w:rFonts w:eastAsiaTheme="minorHAnsi"/>
          <w:sz w:val="26"/>
          <w:szCs w:val="26"/>
          <w:lang w:eastAsia="en-US"/>
        </w:rPr>
        <w:t>2. от доноров одной с больным возрастной группы;</w:t>
      </w:r>
    </w:p>
    <w:p w:rsidR="00A5146C" w:rsidRPr="005B6B29" w:rsidRDefault="00A5146C" w:rsidP="00A5146C">
      <w:pPr>
        <w:autoSpaceDE w:val="0"/>
        <w:autoSpaceDN w:val="0"/>
        <w:adjustRightInd w:val="0"/>
        <w:rPr>
          <w:rFonts w:eastAsiaTheme="minorHAnsi"/>
          <w:sz w:val="26"/>
          <w:szCs w:val="26"/>
          <w:lang w:eastAsia="en-US"/>
        </w:rPr>
      </w:pPr>
      <w:r w:rsidRPr="005B6B29">
        <w:rPr>
          <w:rFonts w:eastAsiaTheme="minorHAnsi"/>
          <w:sz w:val="26"/>
          <w:szCs w:val="26"/>
          <w:lang w:eastAsia="en-US"/>
        </w:rPr>
        <w:t>3. с выдерживанием перед трансфузией 8-12 часов при комнатной температуре;</w:t>
      </w:r>
    </w:p>
    <w:p w:rsidR="00A5146C" w:rsidRPr="005B6B29" w:rsidRDefault="00A5146C" w:rsidP="00A5146C">
      <w:pPr>
        <w:autoSpaceDE w:val="0"/>
        <w:autoSpaceDN w:val="0"/>
        <w:adjustRightInd w:val="0"/>
        <w:rPr>
          <w:rFonts w:eastAsiaTheme="minorHAnsi"/>
          <w:sz w:val="26"/>
          <w:szCs w:val="26"/>
          <w:lang w:eastAsia="en-US"/>
        </w:rPr>
      </w:pPr>
      <w:r w:rsidRPr="005B6B29">
        <w:rPr>
          <w:rFonts w:eastAsiaTheme="minorHAnsi"/>
          <w:sz w:val="26"/>
          <w:szCs w:val="26"/>
          <w:lang w:eastAsia="en-US"/>
        </w:rPr>
        <w:t>4. только от однополых доноров.</w:t>
      </w:r>
    </w:p>
    <w:p w:rsidR="00A5146C" w:rsidRPr="005B6B29" w:rsidRDefault="00A5146C" w:rsidP="00A5146C">
      <w:pPr>
        <w:autoSpaceDE w:val="0"/>
        <w:autoSpaceDN w:val="0"/>
        <w:adjustRightInd w:val="0"/>
        <w:rPr>
          <w:rFonts w:eastAsiaTheme="minorHAnsi"/>
          <w:sz w:val="26"/>
          <w:szCs w:val="26"/>
          <w:lang w:eastAsia="en-US"/>
        </w:rPr>
      </w:pPr>
    </w:p>
    <w:p w:rsidR="00A5146C" w:rsidRPr="005B6B29" w:rsidRDefault="00A5146C" w:rsidP="00A5146C">
      <w:pPr>
        <w:autoSpaceDE w:val="0"/>
        <w:autoSpaceDN w:val="0"/>
        <w:adjustRightInd w:val="0"/>
        <w:rPr>
          <w:rFonts w:eastAsiaTheme="minorHAnsi"/>
          <w:b/>
          <w:sz w:val="26"/>
          <w:szCs w:val="26"/>
          <w:lang w:eastAsia="en-US"/>
        </w:rPr>
      </w:pPr>
      <w:r w:rsidRPr="005B6B29">
        <w:rPr>
          <w:rFonts w:eastAsiaTheme="minorHAnsi"/>
          <w:b/>
          <w:sz w:val="26"/>
          <w:szCs w:val="26"/>
          <w:lang w:eastAsia="en-US"/>
        </w:rPr>
        <w:t>4. Компоненты крови должны, как правило, переливаться:</w:t>
      </w:r>
    </w:p>
    <w:p w:rsidR="00A5146C" w:rsidRPr="005B6B29" w:rsidRDefault="00A5146C" w:rsidP="00A5146C">
      <w:pPr>
        <w:autoSpaceDE w:val="0"/>
        <w:autoSpaceDN w:val="0"/>
        <w:adjustRightInd w:val="0"/>
        <w:rPr>
          <w:rFonts w:eastAsiaTheme="minorHAnsi"/>
          <w:sz w:val="26"/>
          <w:szCs w:val="26"/>
          <w:lang w:eastAsia="en-US"/>
        </w:rPr>
      </w:pPr>
      <w:r w:rsidRPr="005B6B29">
        <w:rPr>
          <w:rFonts w:eastAsiaTheme="minorHAnsi"/>
          <w:sz w:val="26"/>
          <w:szCs w:val="26"/>
          <w:lang w:eastAsia="en-US"/>
        </w:rPr>
        <w:t>+1 только той группы системы АВО и той резус-принадлежности, которые имеются у</w:t>
      </w:r>
      <w:r w:rsidR="00DF34F9">
        <w:rPr>
          <w:rFonts w:eastAsiaTheme="minorHAnsi"/>
          <w:sz w:val="26"/>
          <w:szCs w:val="26"/>
          <w:lang w:eastAsia="en-US"/>
        </w:rPr>
        <w:t xml:space="preserve"> </w:t>
      </w:r>
      <w:r w:rsidRPr="005B6B29">
        <w:rPr>
          <w:rFonts w:eastAsiaTheme="minorHAnsi"/>
          <w:sz w:val="26"/>
          <w:szCs w:val="26"/>
          <w:lang w:eastAsia="en-US"/>
        </w:rPr>
        <w:t>реципиента;</w:t>
      </w:r>
    </w:p>
    <w:p w:rsidR="00A5146C" w:rsidRPr="005B6B29" w:rsidRDefault="00A5146C" w:rsidP="00A5146C">
      <w:pPr>
        <w:autoSpaceDE w:val="0"/>
        <w:autoSpaceDN w:val="0"/>
        <w:adjustRightInd w:val="0"/>
        <w:rPr>
          <w:rFonts w:eastAsiaTheme="minorHAnsi"/>
          <w:sz w:val="26"/>
          <w:szCs w:val="26"/>
          <w:lang w:eastAsia="en-US"/>
        </w:rPr>
      </w:pPr>
      <w:r w:rsidRPr="005B6B29">
        <w:rPr>
          <w:rFonts w:eastAsiaTheme="minorHAnsi"/>
          <w:sz w:val="26"/>
          <w:szCs w:val="26"/>
          <w:lang w:eastAsia="en-US"/>
        </w:rPr>
        <w:t>2. с соблюдением совпадения по группам системы АВО и резус-принадлежности, но</w:t>
      </w:r>
      <w:r w:rsidR="00DF34F9">
        <w:rPr>
          <w:rFonts w:eastAsiaTheme="minorHAnsi"/>
          <w:sz w:val="26"/>
          <w:szCs w:val="26"/>
          <w:lang w:eastAsia="en-US"/>
        </w:rPr>
        <w:t xml:space="preserve"> </w:t>
      </w:r>
      <w:r w:rsidRPr="005B6B29">
        <w:rPr>
          <w:rFonts w:eastAsiaTheme="minorHAnsi"/>
          <w:sz w:val="26"/>
          <w:szCs w:val="26"/>
          <w:lang w:eastAsia="en-US"/>
        </w:rPr>
        <w:t>только при трансфузиях эритроцитной массы или взвеси;</w:t>
      </w:r>
    </w:p>
    <w:p w:rsidR="00A5146C" w:rsidRPr="005B6B29" w:rsidRDefault="00A5146C" w:rsidP="00A5146C">
      <w:pPr>
        <w:autoSpaceDE w:val="0"/>
        <w:autoSpaceDN w:val="0"/>
        <w:adjustRightInd w:val="0"/>
        <w:rPr>
          <w:rFonts w:eastAsiaTheme="minorHAnsi"/>
          <w:sz w:val="26"/>
          <w:szCs w:val="26"/>
          <w:lang w:eastAsia="en-US"/>
        </w:rPr>
      </w:pPr>
      <w:r w:rsidRPr="005B6B29">
        <w:rPr>
          <w:rFonts w:eastAsiaTheme="minorHAnsi"/>
          <w:sz w:val="26"/>
          <w:szCs w:val="26"/>
          <w:lang w:eastAsia="en-US"/>
        </w:rPr>
        <w:t>3. без соблюдения совпадения донора и реципиента по резус-принадлежности при</w:t>
      </w:r>
    </w:p>
    <w:p w:rsidR="00A5146C" w:rsidRPr="005B6B29" w:rsidRDefault="00A5146C" w:rsidP="00A5146C">
      <w:pPr>
        <w:autoSpaceDE w:val="0"/>
        <w:autoSpaceDN w:val="0"/>
        <w:adjustRightInd w:val="0"/>
        <w:rPr>
          <w:rFonts w:eastAsiaTheme="minorHAnsi"/>
          <w:sz w:val="26"/>
          <w:szCs w:val="26"/>
          <w:lang w:eastAsia="en-US"/>
        </w:rPr>
      </w:pPr>
      <w:r w:rsidRPr="005B6B29">
        <w:rPr>
          <w:rFonts w:eastAsiaTheme="minorHAnsi"/>
          <w:sz w:val="26"/>
          <w:szCs w:val="26"/>
          <w:lang w:eastAsia="en-US"/>
        </w:rPr>
        <w:t>трансфузиях плазмы;</w:t>
      </w:r>
    </w:p>
    <w:p w:rsidR="00A5146C" w:rsidRPr="005B6B29" w:rsidRDefault="00A5146C" w:rsidP="00A5146C">
      <w:pPr>
        <w:autoSpaceDE w:val="0"/>
        <w:autoSpaceDN w:val="0"/>
        <w:adjustRightInd w:val="0"/>
        <w:rPr>
          <w:rFonts w:eastAsiaTheme="minorHAnsi"/>
          <w:sz w:val="26"/>
          <w:szCs w:val="26"/>
          <w:lang w:eastAsia="en-US"/>
        </w:rPr>
      </w:pPr>
      <w:r w:rsidRPr="005B6B29">
        <w:rPr>
          <w:rFonts w:eastAsiaTheme="minorHAnsi"/>
          <w:sz w:val="26"/>
          <w:szCs w:val="26"/>
          <w:lang w:eastAsia="en-US"/>
        </w:rPr>
        <w:t>4. без соблюдения совпадения донора и реципиента по резус-принадлежности при</w:t>
      </w:r>
    </w:p>
    <w:p w:rsidR="00A5146C" w:rsidRPr="005B6B29" w:rsidRDefault="00A5146C" w:rsidP="00A5146C">
      <w:pPr>
        <w:autoSpaceDE w:val="0"/>
        <w:autoSpaceDN w:val="0"/>
        <w:adjustRightInd w:val="0"/>
        <w:rPr>
          <w:rFonts w:eastAsiaTheme="minorHAnsi"/>
          <w:sz w:val="26"/>
          <w:szCs w:val="26"/>
          <w:lang w:eastAsia="en-US"/>
        </w:rPr>
      </w:pPr>
      <w:r w:rsidRPr="005B6B29">
        <w:rPr>
          <w:rFonts w:eastAsiaTheme="minorHAnsi"/>
          <w:sz w:val="26"/>
          <w:szCs w:val="26"/>
          <w:lang w:eastAsia="en-US"/>
        </w:rPr>
        <w:t>трансфузиях концентрата тромбоцитов;</w:t>
      </w:r>
    </w:p>
    <w:p w:rsidR="00A5146C" w:rsidRPr="005B6B29" w:rsidRDefault="00A5146C" w:rsidP="00A5146C">
      <w:pPr>
        <w:autoSpaceDE w:val="0"/>
        <w:autoSpaceDN w:val="0"/>
        <w:adjustRightInd w:val="0"/>
        <w:rPr>
          <w:rFonts w:eastAsiaTheme="minorHAnsi"/>
          <w:sz w:val="26"/>
          <w:szCs w:val="26"/>
          <w:lang w:eastAsia="en-US"/>
        </w:rPr>
      </w:pPr>
      <w:r w:rsidRPr="005B6B29">
        <w:rPr>
          <w:rFonts w:eastAsiaTheme="minorHAnsi"/>
          <w:sz w:val="26"/>
          <w:szCs w:val="26"/>
          <w:lang w:eastAsia="en-US"/>
        </w:rPr>
        <w:t>5. без соблюдения совпадения по системе АВО и резус-принадлежности при трансфузиях</w:t>
      </w:r>
    </w:p>
    <w:p w:rsidR="00A5146C" w:rsidRPr="005B6B29" w:rsidRDefault="00A5146C" w:rsidP="00A5146C">
      <w:pPr>
        <w:autoSpaceDE w:val="0"/>
        <w:autoSpaceDN w:val="0"/>
        <w:adjustRightInd w:val="0"/>
        <w:rPr>
          <w:rFonts w:eastAsiaTheme="minorHAnsi"/>
          <w:sz w:val="26"/>
          <w:szCs w:val="26"/>
          <w:lang w:eastAsia="en-US"/>
        </w:rPr>
      </w:pPr>
      <w:r w:rsidRPr="005B6B29">
        <w:rPr>
          <w:rFonts w:eastAsiaTheme="minorHAnsi"/>
          <w:sz w:val="26"/>
          <w:szCs w:val="26"/>
          <w:lang w:eastAsia="en-US"/>
        </w:rPr>
        <w:t>лейкоцитного концентрата.</w:t>
      </w:r>
    </w:p>
    <w:p w:rsidR="00A5146C" w:rsidRPr="005B6B29" w:rsidRDefault="00A5146C" w:rsidP="00A5146C">
      <w:pPr>
        <w:autoSpaceDE w:val="0"/>
        <w:autoSpaceDN w:val="0"/>
        <w:adjustRightInd w:val="0"/>
        <w:rPr>
          <w:rFonts w:eastAsiaTheme="minorHAnsi"/>
          <w:sz w:val="26"/>
          <w:szCs w:val="26"/>
          <w:lang w:eastAsia="en-US"/>
        </w:rPr>
      </w:pPr>
    </w:p>
    <w:p w:rsidR="00A5146C" w:rsidRPr="005B6B29" w:rsidRDefault="00A5146C" w:rsidP="00A5146C">
      <w:pPr>
        <w:autoSpaceDE w:val="0"/>
        <w:autoSpaceDN w:val="0"/>
        <w:adjustRightInd w:val="0"/>
        <w:rPr>
          <w:rFonts w:eastAsiaTheme="minorHAnsi"/>
          <w:b/>
          <w:sz w:val="26"/>
          <w:szCs w:val="26"/>
          <w:lang w:eastAsia="en-US"/>
        </w:rPr>
      </w:pPr>
      <w:r w:rsidRPr="005B6B29">
        <w:rPr>
          <w:rFonts w:eastAsiaTheme="minorHAnsi"/>
          <w:b/>
          <w:sz w:val="26"/>
          <w:szCs w:val="26"/>
          <w:lang w:eastAsia="en-US"/>
        </w:rPr>
        <w:t>5. Проведение проб на индивидуальную совместимость и биологической пробы:</w:t>
      </w:r>
    </w:p>
    <w:p w:rsidR="00A5146C" w:rsidRPr="005B6B29" w:rsidRDefault="00A5146C" w:rsidP="00A5146C">
      <w:pPr>
        <w:autoSpaceDE w:val="0"/>
        <w:autoSpaceDN w:val="0"/>
        <w:adjustRightInd w:val="0"/>
        <w:rPr>
          <w:rFonts w:eastAsiaTheme="minorHAnsi"/>
          <w:sz w:val="26"/>
          <w:szCs w:val="26"/>
          <w:lang w:eastAsia="en-US"/>
        </w:rPr>
      </w:pPr>
      <w:r w:rsidRPr="005B6B29">
        <w:rPr>
          <w:rFonts w:eastAsiaTheme="minorHAnsi"/>
          <w:sz w:val="26"/>
          <w:szCs w:val="26"/>
          <w:lang w:eastAsia="en-US"/>
        </w:rPr>
        <w:t>+1. абсолютно обязательно во всех без исключения случаях переливания</w:t>
      </w:r>
    </w:p>
    <w:p w:rsidR="00A5146C" w:rsidRPr="005B6B29" w:rsidRDefault="00A5146C" w:rsidP="00A5146C">
      <w:pPr>
        <w:autoSpaceDE w:val="0"/>
        <w:autoSpaceDN w:val="0"/>
        <w:adjustRightInd w:val="0"/>
        <w:rPr>
          <w:rFonts w:eastAsiaTheme="minorHAnsi"/>
          <w:sz w:val="26"/>
          <w:szCs w:val="26"/>
          <w:lang w:eastAsia="en-US"/>
        </w:rPr>
      </w:pPr>
      <w:r w:rsidRPr="005B6B29">
        <w:rPr>
          <w:rFonts w:eastAsiaTheme="minorHAnsi"/>
          <w:sz w:val="26"/>
          <w:szCs w:val="26"/>
          <w:lang w:eastAsia="en-US"/>
        </w:rPr>
        <w:t>эритроцитных трансфузионных сред;</w:t>
      </w:r>
    </w:p>
    <w:p w:rsidR="00A5146C" w:rsidRPr="005B6B29" w:rsidRDefault="00A5146C" w:rsidP="00A5146C">
      <w:pPr>
        <w:autoSpaceDE w:val="0"/>
        <w:autoSpaceDN w:val="0"/>
        <w:adjustRightInd w:val="0"/>
        <w:rPr>
          <w:rFonts w:eastAsiaTheme="minorHAnsi"/>
          <w:sz w:val="26"/>
          <w:szCs w:val="26"/>
          <w:lang w:eastAsia="en-US"/>
        </w:rPr>
      </w:pPr>
      <w:r w:rsidRPr="005B6B29">
        <w:rPr>
          <w:rFonts w:eastAsiaTheme="minorHAnsi"/>
          <w:sz w:val="26"/>
          <w:szCs w:val="26"/>
          <w:lang w:eastAsia="en-US"/>
        </w:rPr>
        <w:t>2. не обязательно при переливаниях эритроцитных сред в случаях их специального</w:t>
      </w:r>
    </w:p>
    <w:p w:rsidR="00A5146C" w:rsidRPr="005B6B29" w:rsidRDefault="00A5146C" w:rsidP="00A5146C">
      <w:pPr>
        <w:autoSpaceDE w:val="0"/>
        <w:autoSpaceDN w:val="0"/>
        <w:adjustRightInd w:val="0"/>
        <w:rPr>
          <w:rFonts w:eastAsiaTheme="minorHAnsi"/>
          <w:sz w:val="26"/>
          <w:szCs w:val="26"/>
          <w:lang w:eastAsia="en-US"/>
        </w:rPr>
      </w:pPr>
      <w:r w:rsidRPr="005B6B29">
        <w:rPr>
          <w:rFonts w:eastAsiaTheme="minorHAnsi"/>
          <w:sz w:val="26"/>
          <w:szCs w:val="26"/>
          <w:lang w:eastAsia="en-US"/>
        </w:rPr>
        <w:t>(фенотипированного) и индивидуального подбора на СПК или ОПК;</w:t>
      </w:r>
    </w:p>
    <w:p w:rsidR="00A5146C" w:rsidRPr="005B6B29" w:rsidRDefault="00A5146C" w:rsidP="00A5146C">
      <w:pPr>
        <w:autoSpaceDE w:val="0"/>
        <w:autoSpaceDN w:val="0"/>
        <w:adjustRightInd w:val="0"/>
        <w:rPr>
          <w:rFonts w:eastAsiaTheme="minorHAnsi"/>
          <w:sz w:val="26"/>
          <w:szCs w:val="26"/>
          <w:lang w:eastAsia="en-US"/>
        </w:rPr>
      </w:pPr>
      <w:r w:rsidRPr="005B6B29">
        <w:rPr>
          <w:rFonts w:eastAsiaTheme="minorHAnsi"/>
          <w:sz w:val="26"/>
          <w:szCs w:val="26"/>
          <w:lang w:eastAsia="en-US"/>
        </w:rPr>
        <w:lastRenderedPageBreak/>
        <w:t>3. не обязательно в случаях переливания отмытых и аутогенных эритроцитных сред;</w:t>
      </w:r>
    </w:p>
    <w:p w:rsidR="00A5146C" w:rsidRPr="005B6B29" w:rsidRDefault="00A5146C" w:rsidP="00A5146C">
      <w:pPr>
        <w:autoSpaceDE w:val="0"/>
        <w:autoSpaceDN w:val="0"/>
        <w:adjustRightInd w:val="0"/>
        <w:rPr>
          <w:rFonts w:eastAsiaTheme="minorHAnsi"/>
          <w:sz w:val="26"/>
          <w:szCs w:val="26"/>
          <w:lang w:eastAsia="en-US"/>
        </w:rPr>
      </w:pPr>
      <w:r w:rsidRPr="005B6B29">
        <w:rPr>
          <w:rFonts w:eastAsiaTheme="minorHAnsi"/>
          <w:sz w:val="26"/>
          <w:szCs w:val="26"/>
          <w:lang w:eastAsia="en-US"/>
        </w:rPr>
        <w:t>4. не проводится при переливаниях эритроцитных сред по жизненным показаниям;</w:t>
      </w:r>
    </w:p>
    <w:p w:rsidR="00A5146C" w:rsidRPr="005B6B29" w:rsidRDefault="00A5146C" w:rsidP="00A5146C">
      <w:pPr>
        <w:autoSpaceDE w:val="0"/>
        <w:autoSpaceDN w:val="0"/>
        <w:adjustRightInd w:val="0"/>
        <w:rPr>
          <w:rFonts w:eastAsiaTheme="minorHAnsi"/>
          <w:sz w:val="26"/>
          <w:szCs w:val="26"/>
          <w:lang w:eastAsia="en-US"/>
        </w:rPr>
      </w:pPr>
      <w:r w:rsidRPr="005B6B29">
        <w:rPr>
          <w:rFonts w:eastAsiaTheme="minorHAnsi"/>
          <w:sz w:val="26"/>
          <w:szCs w:val="26"/>
          <w:lang w:eastAsia="en-US"/>
        </w:rPr>
        <w:t>5. обязательно только при непрямом переливании цельной донорской крови.</w:t>
      </w:r>
    </w:p>
    <w:p w:rsidR="00A47CDC" w:rsidRDefault="00F833E8" w:rsidP="00F833E8">
      <w:pPr>
        <w:spacing w:line="360" w:lineRule="auto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 xml:space="preserve">                      </w:t>
      </w:r>
    </w:p>
    <w:p w:rsidR="00A47CDC" w:rsidRPr="00E90C8F" w:rsidRDefault="004D3675" w:rsidP="003A3CF5">
      <w:pPr>
        <w:spacing w:line="360" w:lineRule="auto"/>
        <w:jc w:val="center"/>
        <w:rPr>
          <w:rStyle w:val="62"/>
          <w:color w:val="000000"/>
          <w:sz w:val="28"/>
          <w:szCs w:val="28"/>
        </w:rPr>
      </w:pPr>
      <w:r w:rsidRPr="00E90C8F">
        <w:rPr>
          <w:rFonts w:eastAsiaTheme="minorHAnsi"/>
          <w:b/>
          <w:sz w:val="28"/>
          <w:szCs w:val="28"/>
          <w:lang w:eastAsia="en-US"/>
        </w:rPr>
        <w:t>1</w:t>
      </w:r>
      <w:r w:rsidR="001342A8">
        <w:rPr>
          <w:rFonts w:eastAsiaTheme="minorHAnsi"/>
          <w:b/>
          <w:sz w:val="28"/>
          <w:szCs w:val="28"/>
          <w:lang w:eastAsia="en-US"/>
        </w:rPr>
        <w:t>4</w:t>
      </w:r>
      <w:r w:rsidR="00CE2D5D" w:rsidRPr="00E90C8F">
        <w:rPr>
          <w:rFonts w:eastAsiaTheme="minorHAnsi"/>
          <w:b/>
          <w:sz w:val="28"/>
          <w:szCs w:val="28"/>
          <w:lang w:eastAsia="en-US"/>
        </w:rPr>
        <w:t>.</w:t>
      </w:r>
      <w:r w:rsidR="00A47CDC" w:rsidRPr="00E90C8F">
        <w:rPr>
          <w:rFonts w:eastAsiaTheme="minorHAnsi"/>
          <w:b/>
          <w:sz w:val="28"/>
          <w:szCs w:val="28"/>
          <w:lang w:eastAsia="en-US"/>
        </w:rPr>
        <w:t xml:space="preserve"> </w:t>
      </w:r>
      <w:r w:rsidR="00DE17F5" w:rsidRPr="00E90C8F">
        <w:rPr>
          <w:b/>
          <w:color w:val="000000" w:themeColor="text1"/>
          <w:sz w:val="28"/>
          <w:szCs w:val="28"/>
        </w:rPr>
        <w:t>Л</w:t>
      </w:r>
      <w:r w:rsidR="00A47CDC" w:rsidRPr="00E90C8F">
        <w:rPr>
          <w:b/>
          <w:color w:val="000000" w:themeColor="text1"/>
          <w:sz w:val="28"/>
          <w:szCs w:val="28"/>
        </w:rPr>
        <w:t>итература к учебному модулю</w:t>
      </w:r>
    </w:p>
    <w:p w:rsidR="00736589" w:rsidRPr="00E90C8F" w:rsidRDefault="00A47CDC" w:rsidP="003A3CF5">
      <w:pPr>
        <w:spacing w:line="360" w:lineRule="auto"/>
        <w:jc w:val="center"/>
        <w:rPr>
          <w:color w:val="FF0000"/>
          <w:sz w:val="28"/>
          <w:szCs w:val="28"/>
        </w:rPr>
      </w:pPr>
      <w:r w:rsidRPr="00E90C8F">
        <w:rPr>
          <w:rStyle w:val="62"/>
          <w:b w:val="0"/>
          <w:color w:val="000000"/>
          <w:sz w:val="28"/>
          <w:szCs w:val="28"/>
        </w:rPr>
        <w:t>«</w:t>
      </w:r>
      <w:r w:rsidRPr="00E90C8F">
        <w:rPr>
          <w:rStyle w:val="2c"/>
          <w:b w:val="0"/>
          <w:bCs w:val="0"/>
          <w:sz w:val="28"/>
          <w:szCs w:val="28"/>
        </w:rPr>
        <w:t>Клинические аспекты трансфузиологии в гематологии, терапии, хирургии, акушерстве  и в других смежных дисциплинах</w:t>
      </w:r>
      <w:r w:rsidRPr="00E90C8F">
        <w:rPr>
          <w:color w:val="000000" w:themeColor="text1"/>
          <w:sz w:val="28"/>
          <w:szCs w:val="28"/>
        </w:rPr>
        <w:t>»</w:t>
      </w:r>
    </w:p>
    <w:p w:rsidR="007523E2" w:rsidRDefault="007523E2" w:rsidP="00BE2654">
      <w:pPr>
        <w:jc w:val="center"/>
        <w:rPr>
          <w:color w:val="FF0000"/>
          <w:sz w:val="44"/>
          <w:szCs w:val="44"/>
        </w:rPr>
      </w:pPr>
    </w:p>
    <w:p w:rsidR="00BE2654" w:rsidRPr="004E085F" w:rsidRDefault="00BE2654" w:rsidP="00BE2654">
      <w:pPr>
        <w:jc w:val="center"/>
        <w:rPr>
          <w:b/>
          <w:bCs/>
          <w:sz w:val="26"/>
          <w:szCs w:val="26"/>
        </w:rPr>
      </w:pPr>
      <w:r w:rsidRPr="004E085F">
        <w:rPr>
          <w:b/>
          <w:bCs/>
          <w:sz w:val="26"/>
          <w:szCs w:val="26"/>
        </w:rPr>
        <w:t>1</w:t>
      </w:r>
      <w:r w:rsidR="001342A8">
        <w:rPr>
          <w:b/>
          <w:bCs/>
          <w:sz w:val="26"/>
          <w:szCs w:val="26"/>
        </w:rPr>
        <w:t>4</w:t>
      </w:r>
      <w:r w:rsidR="007523E2" w:rsidRPr="004E085F">
        <w:rPr>
          <w:b/>
          <w:bCs/>
          <w:sz w:val="26"/>
          <w:szCs w:val="26"/>
        </w:rPr>
        <w:t>.</w:t>
      </w:r>
      <w:r w:rsidR="009B57A7" w:rsidRPr="004E085F">
        <w:rPr>
          <w:b/>
          <w:bCs/>
          <w:sz w:val="26"/>
          <w:szCs w:val="26"/>
        </w:rPr>
        <w:t>1</w:t>
      </w:r>
      <w:r w:rsidRPr="004E085F">
        <w:rPr>
          <w:b/>
          <w:bCs/>
          <w:sz w:val="26"/>
          <w:szCs w:val="26"/>
        </w:rPr>
        <w:t>. Список рекомендуемой литературы</w:t>
      </w:r>
    </w:p>
    <w:p w:rsidR="00BE2654" w:rsidRPr="004E085F" w:rsidRDefault="00BE2654" w:rsidP="00BE2654">
      <w:pPr>
        <w:pStyle w:val="36"/>
        <w:spacing w:line="276" w:lineRule="auto"/>
        <w:contextualSpacing/>
        <w:jc w:val="both"/>
        <w:rPr>
          <w:rFonts w:ascii="Times New Roman" w:hAnsi="Times New Roman"/>
          <w:b/>
          <w:sz w:val="26"/>
          <w:szCs w:val="26"/>
        </w:rPr>
      </w:pPr>
      <w:r w:rsidRPr="004E085F">
        <w:rPr>
          <w:rFonts w:ascii="Times New Roman" w:hAnsi="Times New Roman"/>
          <w:b/>
          <w:sz w:val="26"/>
          <w:szCs w:val="26"/>
        </w:rPr>
        <w:t>Основная литература</w:t>
      </w:r>
    </w:p>
    <w:p w:rsidR="00BE2654" w:rsidRPr="004E085F" w:rsidRDefault="00BE2654" w:rsidP="00BE2654">
      <w:pPr>
        <w:spacing w:line="276" w:lineRule="auto"/>
        <w:contextualSpacing/>
        <w:jc w:val="both"/>
        <w:rPr>
          <w:sz w:val="26"/>
          <w:szCs w:val="26"/>
        </w:rPr>
      </w:pPr>
      <w:r w:rsidRPr="004E085F">
        <w:rPr>
          <w:sz w:val="26"/>
          <w:szCs w:val="26"/>
        </w:rPr>
        <w:t>1.Рагимов А.А., Дадвани С.А. Трансфузиология в хирургии, М., 2013</w:t>
      </w:r>
    </w:p>
    <w:p w:rsidR="00BE2654" w:rsidRPr="004E085F" w:rsidRDefault="00BE2654" w:rsidP="00BE2654">
      <w:pPr>
        <w:spacing w:line="276" w:lineRule="auto"/>
        <w:contextualSpacing/>
        <w:jc w:val="both"/>
        <w:rPr>
          <w:sz w:val="26"/>
          <w:szCs w:val="26"/>
        </w:rPr>
      </w:pPr>
      <w:r w:rsidRPr="004E085F">
        <w:rPr>
          <w:sz w:val="26"/>
          <w:szCs w:val="26"/>
        </w:rPr>
        <w:t xml:space="preserve">2.Рагимов А.А. Трансфузиология. Национальное руководство. М.-2012 </w:t>
      </w:r>
    </w:p>
    <w:p w:rsidR="00BE2654" w:rsidRPr="004E085F" w:rsidRDefault="00BE2654" w:rsidP="00BE2654">
      <w:pPr>
        <w:spacing w:line="276" w:lineRule="auto"/>
        <w:contextualSpacing/>
        <w:jc w:val="both"/>
        <w:rPr>
          <w:sz w:val="26"/>
          <w:szCs w:val="26"/>
        </w:rPr>
      </w:pPr>
      <w:r w:rsidRPr="004E085F">
        <w:rPr>
          <w:sz w:val="26"/>
          <w:szCs w:val="26"/>
        </w:rPr>
        <w:t xml:space="preserve">3.Городецкий В.М., Мигунов В.И. Актуальные вопросы последипломной програмнной подготовки врачей по специальнлости «Трансфузиология». Гематология Трансфузиология -2012. Т.57. №2. </w:t>
      </w:r>
    </w:p>
    <w:p w:rsidR="00903ED5" w:rsidRDefault="00903ED5" w:rsidP="00BE2654">
      <w:pPr>
        <w:pStyle w:val="36"/>
        <w:spacing w:line="276" w:lineRule="auto"/>
        <w:contextualSpacing/>
        <w:jc w:val="both"/>
        <w:rPr>
          <w:rFonts w:ascii="Calibri" w:eastAsia="Calibri" w:hAnsi="Calibri"/>
          <w:color w:val="FF0000"/>
          <w:sz w:val="44"/>
          <w:szCs w:val="44"/>
          <w:lang w:eastAsia="en-US"/>
        </w:rPr>
      </w:pPr>
    </w:p>
    <w:p w:rsidR="00BE2654" w:rsidRPr="004E085F" w:rsidRDefault="00A47CDC" w:rsidP="00BE2654">
      <w:pPr>
        <w:pStyle w:val="36"/>
        <w:spacing w:line="276" w:lineRule="auto"/>
        <w:contextualSpacing/>
        <w:jc w:val="both"/>
        <w:rPr>
          <w:rFonts w:ascii="Times New Roman" w:hAnsi="Times New Roman"/>
          <w:b/>
          <w:sz w:val="26"/>
          <w:szCs w:val="26"/>
        </w:rPr>
      </w:pPr>
      <w:r w:rsidRPr="004E085F">
        <w:rPr>
          <w:rFonts w:ascii="Times New Roman" w:hAnsi="Times New Roman"/>
          <w:b/>
          <w:sz w:val="26"/>
          <w:szCs w:val="26"/>
        </w:rPr>
        <w:t>Дополнитель</w:t>
      </w:r>
      <w:r w:rsidR="00BE2654" w:rsidRPr="004E085F">
        <w:rPr>
          <w:rFonts w:ascii="Times New Roman" w:hAnsi="Times New Roman"/>
          <w:b/>
          <w:sz w:val="26"/>
          <w:szCs w:val="26"/>
        </w:rPr>
        <w:t>ная литература:</w:t>
      </w:r>
    </w:p>
    <w:p w:rsidR="00BE2654" w:rsidRPr="004E085F" w:rsidRDefault="00BE2654" w:rsidP="00BE2654">
      <w:pPr>
        <w:spacing w:line="276" w:lineRule="auto"/>
        <w:contextualSpacing/>
        <w:jc w:val="both"/>
        <w:rPr>
          <w:sz w:val="26"/>
          <w:szCs w:val="26"/>
        </w:rPr>
      </w:pPr>
      <w:r w:rsidRPr="004E085F">
        <w:rPr>
          <w:sz w:val="26"/>
          <w:szCs w:val="26"/>
        </w:rPr>
        <w:t xml:space="preserve">1.Ермолов А.С. с соавт. Аппаратная реинфузия в неотложной хирургии. Журнал Хирургия им. Пирагова. 2012 №11.  </w:t>
      </w:r>
    </w:p>
    <w:p w:rsidR="00BE2654" w:rsidRPr="004E085F" w:rsidRDefault="00BE2654" w:rsidP="00BE2654">
      <w:pPr>
        <w:spacing w:line="276" w:lineRule="auto"/>
        <w:contextualSpacing/>
        <w:jc w:val="both"/>
        <w:rPr>
          <w:sz w:val="26"/>
          <w:szCs w:val="26"/>
        </w:rPr>
      </w:pPr>
      <w:r w:rsidRPr="004E085F">
        <w:rPr>
          <w:sz w:val="26"/>
          <w:szCs w:val="26"/>
        </w:rPr>
        <w:t>2. Актуальные проблемы гемостазиологии (под ред. Б.В. Петровского, Е.И. Чазова, С.В. Андреева), М.,2010</w:t>
      </w:r>
    </w:p>
    <w:p w:rsidR="00BE2654" w:rsidRPr="004E085F" w:rsidRDefault="00BE2654" w:rsidP="00BE2654">
      <w:pPr>
        <w:spacing w:line="276" w:lineRule="auto"/>
        <w:contextualSpacing/>
        <w:jc w:val="both"/>
        <w:rPr>
          <w:sz w:val="26"/>
          <w:szCs w:val="26"/>
        </w:rPr>
      </w:pPr>
      <w:r w:rsidRPr="004E085F">
        <w:rPr>
          <w:sz w:val="26"/>
          <w:szCs w:val="26"/>
        </w:rPr>
        <w:t xml:space="preserve">3.Тураев Р.Г. Современное состояние подготовки и повышения квалификации медицинских  кадров  службы крови. 2012. Т.93.№2 </w:t>
      </w:r>
    </w:p>
    <w:p w:rsidR="00BE2654" w:rsidRPr="004E085F" w:rsidRDefault="00BE2654" w:rsidP="00BE2654">
      <w:pPr>
        <w:spacing w:line="276" w:lineRule="auto"/>
        <w:contextualSpacing/>
        <w:jc w:val="both"/>
        <w:rPr>
          <w:sz w:val="26"/>
          <w:szCs w:val="26"/>
        </w:rPr>
      </w:pPr>
      <w:r w:rsidRPr="004E085F">
        <w:rPr>
          <w:sz w:val="26"/>
          <w:szCs w:val="26"/>
        </w:rPr>
        <w:t>4.Матерыали  Конгреса гематологов  России. «Гематология и  Трансфузиология» 2012. Т.57</w:t>
      </w:r>
    </w:p>
    <w:p w:rsidR="00BE2654" w:rsidRPr="004E085F" w:rsidRDefault="00BE2654" w:rsidP="00BE2654">
      <w:pPr>
        <w:spacing w:line="276" w:lineRule="auto"/>
        <w:contextualSpacing/>
        <w:jc w:val="both"/>
        <w:rPr>
          <w:sz w:val="26"/>
          <w:szCs w:val="26"/>
        </w:rPr>
      </w:pPr>
      <w:r w:rsidRPr="004E085F">
        <w:rPr>
          <w:sz w:val="26"/>
          <w:szCs w:val="26"/>
        </w:rPr>
        <w:t>5. Никитин  И.К.  Подкомитет  «Клиническая и производственная  трансфузиология». Проблеми стандартизации в Здравоохранении. 2008. №1.</w:t>
      </w:r>
    </w:p>
    <w:p w:rsidR="00BE2654" w:rsidRPr="004E085F" w:rsidRDefault="00BE2654" w:rsidP="00BE2654">
      <w:pPr>
        <w:spacing w:line="276" w:lineRule="auto"/>
        <w:contextualSpacing/>
        <w:jc w:val="both"/>
        <w:rPr>
          <w:sz w:val="26"/>
          <w:szCs w:val="26"/>
        </w:rPr>
      </w:pPr>
      <w:r w:rsidRPr="004E085F">
        <w:rPr>
          <w:sz w:val="26"/>
          <w:szCs w:val="26"/>
        </w:rPr>
        <w:t>6. Гланц Р.М. Механизм действия перелитой крови. Киев., 2009</w:t>
      </w:r>
    </w:p>
    <w:p w:rsidR="00BE2654" w:rsidRPr="004E085F" w:rsidRDefault="00BE2654" w:rsidP="00BE2654">
      <w:pPr>
        <w:spacing w:line="276" w:lineRule="auto"/>
        <w:contextualSpacing/>
        <w:jc w:val="both"/>
        <w:rPr>
          <w:sz w:val="26"/>
          <w:szCs w:val="26"/>
        </w:rPr>
      </w:pPr>
      <w:r w:rsidRPr="004E085F">
        <w:rPr>
          <w:sz w:val="26"/>
          <w:szCs w:val="26"/>
        </w:rPr>
        <w:t>7.Привалов С.В. Учебное пособие для врачей «Клиническая трансфузиология» -2007. Казань.</w:t>
      </w:r>
    </w:p>
    <w:p w:rsidR="00667C5D" w:rsidRPr="006719C1" w:rsidRDefault="00667C5D" w:rsidP="00667C5D">
      <w:pPr>
        <w:pStyle w:val="36"/>
        <w:spacing w:line="276" w:lineRule="auto"/>
        <w:contextualSpacing/>
        <w:rPr>
          <w:rFonts w:ascii="Calibri" w:eastAsia="Calibri" w:hAnsi="Calibri"/>
          <w:color w:val="000000" w:themeColor="text1"/>
          <w:sz w:val="44"/>
          <w:szCs w:val="44"/>
          <w:lang w:eastAsia="en-US"/>
        </w:rPr>
      </w:pPr>
    </w:p>
    <w:p w:rsidR="000B02C3" w:rsidRPr="00486CD8" w:rsidRDefault="006719C1" w:rsidP="00667C5D">
      <w:pPr>
        <w:pStyle w:val="36"/>
        <w:spacing w:line="276" w:lineRule="auto"/>
        <w:contextualSpacing/>
        <w:rPr>
          <w:rFonts w:ascii="Times New Roman" w:hAnsi="Times New Roman"/>
          <w:b/>
          <w:sz w:val="26"/>
          <w:szCs w:val="26"/>
        </w:rPr>
      </w:pPr>
      <w:r w:rsidRPr="006719C1">
        <w:rPr>
          <w:rFonts w:ascii="Calibri" w:eastAsia="Calibri" w:hAnsi="Calibri"/>
          <w:color w:val="000000" w:themeColor="text1"/>
          <w:sz w:val="44"/>
          <w:szCs w:val="44"/>
          <w:lang w:eastAsia="en-US"/>
        </w:rPr>
        <w:t xml:space="preserve">                     </w:t>
      </w:r>
      <w:r w:rsidR="000B02C3" w:rsidRPr="00486CD8">
        <w:rPr>
          <w:rFonts w:ascii="Times New Roman" w:hAnsi="Times New Roman"/>
          <w:b/>
          <w:sz w:val="26"/>
          <w:szCs w:val="26"/>
        </w:rPr>
        <w:t>Организационно-методическая литература</w:t>
      </w:r>
    </w:p>
    <w:p w:rsidR="000B02C3" w:rsidRPr="00486CD8" w:rsidRDefault="000B02C3" w:rsidP="000B02C3">
      <w:pPr>
        <w:spacing w:line="276" w:lineRule="auto"/>
        <w:contextualSpacing/>
        <w:jc w:val="both"/>
        <w:rPr>
          <w:sz w:val="26"/>
          <w:szCs w:val="26"/>
        </w:rPr>
      </w:pPr>
      <w:r w:rsidRPr="00486CD8">
        <w:rPr>
          <w:sz w:val="26"/>
          <w:szCs w:val="26"/>
        </w:rPr>
        <w:t>1. Приказ министерства здравоохранения РФ № 172 от 29.05.1997. «О введении в номенклатуру врачебных и провизорских специальностей «трансфузиология»</w:t>
      </w:r>
    </w:p>
    <w:p w:rsidR="000B02C3" w:rsidRPr="00486CD8" w:rsidRDefault="000B02C3" w:rsidP="000B02C3">
      <w:pPr>
        <w:spacing w:line="276" w:lineRule="auto"/>
        <w:contextualSpacing/>
        <w:jc w:val="both"/>
        <w:rPr>
          <w:sz w:val="26"/>
          <w:szCs w:val="26"/>
        </w:rPr>
      </w:pPr>
      <w:r w:rsidRPr="00486CD8">
        <w:rPr>
          <w:sz w:val="26"/>
          <w:szCs w:val="26"/>
        </w:rPr>
        <w:t>2. Приказ министерства здравоохранения РФ № 23 от 17.02.93. «Об утверждении «Положения о клинической ординатуре»</w:t>
      </w:r>
    </w:p>
    <w:p w:rsidR="000B02C3" w:rsidRPr="00486CD8" w:rsidRDefault="000B02C3" w:rsidP="000B02C3">
      <w:pPr>
        <w:spacing w:line="276" w:lineRule="auto"/>
        <w:contextualSpacing/>
        <w:jc w:val="both"/>
        <w:rPr>
          <w:sz w:val="26"/>
          <w:szCs w:val="26"/>
        </w:rPr>
      </w:pPr>
      <w:r w:rsidRPr="00486CD8">
        <w:rPr>
          <w:sz w:val="26"/>
          <w:szCs w:val="26"/>
        </w:rPr>
        <w:lastRenderedPageBreak/>
        <w:t>3. Приказ министерства здравоохранения и медицинской промышленности РФ № 33 от 16.02.95. «Об утверждении Положения об аатестации врачей, провизоров и других специалистов с высшим образованием в системе здравоохранения Российской Федерации»</w:t>
      </w:r>
    </w:p>
    <w:p w:rsidR="000B02C3" w:rsidRPr="00486CD8" w:rsidRDefault="000B02C3" w:rsidP="000B02C3">
      <w:pPr>
        <w:spacing w:line="276" w:lineRule="auto"/>
        <w:contextualSpacing/>
        <w:jc w:val="both"/>
        <w:rPr>
          <w:sz w:val="26"/>
          <w:szCs w:val="26"/>
        </w:rPr>
      </w:pPr>
      <w:r w:rsidRPr="00486CD8">
        <w:rPr>
          <w:sz w:val="26"/>
          <w:szCs w:val="26"/>
        </w:rPr>
        <w:t>4. Приказ министерства здравоохранения и медицинской промышленности РФ № 286 от 19.12.94. «Об утверждении Положения «О порядке допуска к осуществлению профессиональной медицинской и формацевтической деятельности»</w:t>
      </w:r>
    </w:p>
    <w:p w:rsidR="000B02C3" w:rsidRPr="00486CD8" w:rsidRDefault="000B02C3" w:rsidP="000B02C3">
      <w:pPr>
        <w:spacing w:line="276" w:lineRule="auto"/>
        <w:contextualSpacing/>
        <w:jc w:val="both"/>
        <w:rPr>
          <w:sz w:val="26"/>
          <w:szCs w:val="26"/>
        </w:rPr>
      </w:pPr>
      <w:r w:rsidRPr="00486CD8">
        <w:rPr>
          <w:sz w:val="26"/>
          <w:szCs w:val="26"/>
        </w:rPr>
        <w:t>5. Постановление Государственного комитета РФ по высшему образованию № 13 от 27.12.95. «Об утверждении форм документов государственного образца и повышении квалификации и профессиональной переподготовке специалистов и требований к документам»</w:t>
      </w:r>
    </w:p>
    <w:p w:rsidR="000B02C3" w:rsidRPr="00486CD8" w:rsidRDefault="000B02C3" w:rsidP="000B02C3">
      <w:pPr>
        <w:spacing w:line="276" w:lineRule="auto"/>
        <w:contextualSpacing/>
        <w:jc w:val="both"/>
        <w:rPr>
          <w:sz w:val="26"/>
          <w:szCs w:val="26"/>
        </w:rPr>
      </w:pPr>
      <w:r w:rsidRPr="00486CD8">
        <w:rPr>
          <w:sz w:val="26"/>
          <w:szCs w:val="26"/>
        </w:rPr>
        <w:t>6. Методические указания по составлению программ и проведению итоговой аттестации послевузовского профессионального образования. Москва, 1998</w:t>
      </w:r>
    </w:p>
    <w:p w:rsidR="000B02C3" w:rsidRPr="00486CD8" w:rsidRDefault="000B02C3" w:rsidP="000B02C3">
      <w:pPr>
        <w:spacing w:line="276" w:lineRule="auto"/>
        <w:contextualSpacing/>
        <w:jc w:val="both"/>
        <w:rPr>
          <w:sz w:val="26"/>
          <w:szCs w:val="26"/>
        </w:rPr>
      </w:pPr>
      <w:r w:rsidRPr="00486CD8">
        <w:rPr>
          <w:sz w:val="26"/>
          <w:szCs w:val="26"/>
        </w:rPr>
        <w:t>7. «Сертификат специалиста». Руководство для врачей с тестами по фундаментальным и медико-социальным дисциплинам. Москва, 1997</w:t>
      </w:r>
    </w:p>
    <w:p w:rsidR="000B02C3" w:rsidRPr="00486CD8" w:rsidRDefault="000B02C3" w:rsidP="000B02C3">
      <w:pPr>
        <w:spacing w:line="276" w:lineRule="auto"/>
        <w:contextualSpacing/>
        <w:jc w:val="both"/>
        <w:rPr>
          <w:sz w:val="26"/>
          <w:szCs w:val="26"/>
        </w:rPr>
      </w:pPr>
      <w:r w:rsidRPr="00486CD8">
        <w:rPr>
          <w:sz w:val="26"/>
          <w:szCs w:val="26"/>
        </w:rPr>
        <w:t>8. В.Аванесов. Композиция тестовых заданий. ВИНИТИ. Москва, 1996</w:t>
      </w:r>
    </w:p>
    <w:p w:rsidR="000B02C3" w:rsidRPr="00486CD8" w:rsidRDefault="000B02C3" w:rsidP="000B02C3">
      <w:pPr>
        <w:spacing w:line="276" w:lineRule="auto"/>
        <w:contextualSpacing/>
        <w:jc w:val="both"/>
        <w:rPr>
          <w:sz w:val="26"/>
          <w:szCs w:val="26"/>
        </w:rPr>
      </w:pPr>
      <w:r w:rsidRPr="00486CD8">
        <w:rPr>
          <w:sz w:val="26"/>
          <w:szCs w:val="26"/>
        </w:rPr>
        <w:t>9. Материалы Национального совета медицинских экзаменаторов 3750 Маркет Стрит Филадельфия, Пенсильвания, 19104</w:t>
      </w:r>
    </w:p>
    <w:p w:rsidR="00BE2654" w:rsidRPr="00486CD8" w:rsidRDefault="00BE2654" w:rsidP="00BE2654">
      <w:pPr>
        <w:pStyle w:val="25"/>
        <w:keepNext/>
        <w:keepLines/>
        <w:shd w:val="clear" w:color="auto" w:fill="auto"/>
        <w:spacing w:before="352" w:after="265" w:line="220" w:lineRule="exact"/>
        <w:ind w:firstLine="426"/>
        <w:jc w:val="left"/>
        <w:rPr>
          <w:rFonts w:ascii="Times New Roman" w:hAnsi="Times New Roman" w:cs="Times New Roman"/>
          <w:b/>
          <w:sz w:val="26"/>
          <w:szCs w:val="26"/>
        </w:rPr>
      </w:pPr>
      <w:r w:rsidRPr="00486CD8">
        <w:rPr>
          <w:rStyle w:val="24"/>
          <w:rFonts w:ascii="Times New Roman" w:hAnsi="Times New Roman" w:cs="Times New Roman"/>
          <w:b/>
          <w:bCs/>
          <w:color w:val="000000"/>
          <w:sz w:val="26"/>
          <w:szCs w:val="26"/>
        </w:rPr>
        <w:t>1</w:t>
      </w:r>
      <w:r w:rsidR="001342A8">
        <w:rPr>
          <w:rStyle w:val="24"/>
          <w:rFonts w:ascii="Times New Roman" w:hAnsi="Times New Roman" w:cs="Times New Roman"/>
          <w:b/>
          <w:bCs/>
          <w:color w:val="000000"/>
          <w:sz w:val="26"/>
          <w:szCs w:val="26"/>
        </w:rPr>
        <w:t>4</w:t>
      </w:r>
      <w:r w:rsidR="004E5CEA" w:rsidRPr="00486CD8">
        <w:rPr>
          <w:rStyle w:val="24"/>
          <w:rFonts w:ascii="Times New Roman" w:hAnsi="Times New Roman" w:cs="Times New Roman"/>
          <w:b/>
          <w:bCs/>
          <w:color w:val="000000"/>
          <w:sz w:val="26"/>
          <w:szCs w:val="26"/>
        </w:rPr>
        <w:t>.</w:t>
      </w:r>
      <w:r w:rsidR="00240A28" w:rsidRPr="00486CD8">
        <w:rPr>
          <w:rStyle w:val="24"/>
          <w:rFonts w:ascii="Times New Roman" w:hAnsi="Times New Roman" w:cs="Times New Roman"/>
          <w:b/>
          <w:bCs/>
          <w:color w:val="000000"/>
          <w:sz w:val="26"/>
          <w:szCs w:val="26"/>
        </w:rPr>
        <w:t>2</w:t>
      </w:r>
      <w:r w:rsidRPr="00486CD8">
        <w:rPr>
          <w:rStyle w:val="24"/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. </w:t>
      </w:r>
      <w:r w:rsidRPr="00486CD8">
        <w:rPr>
          <w:rFonts w:ascii="Times New Roman" w:hAnsi="Times New Roman" w:cs="Times New Roman"/>
          <w:b/>
          <w:sz w:val="26"/>
          <w:szCs w:val="26"/>
        </w:rPr>
        <w:t>Интернет-ресурсы</w:t>
      </w:r>
      <w:r w:rsidRPr="00486CD8">
        <w:rPr>
          <w:rStyle w:val="24"/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 </w:t>
      </w:r>
    </w:p>
    <w:p w:rsidR="00BE2654" w:rsidRPr="00486CD8" w:rsidRDefault="00BE2654" w:rsidP="00BE2654">
      <w:pPr>
        <w:pStyle w:val="210"/>
        <w:numPr>
          <w:ilvl w:val="0"/>
          <w:numId w:val="2"/>
        </w:numPr>
        <w:shd w:val="clear" w:color="auto" w:fill="auto"/>
        <w:tabs>
          <w:tab w:val="left" w:pos="854"/>
        </w:tabs>
        <w:spacing w:line="274" w:lineRule="exact"/>
        <w:ind w:left="500"/>
        <w:jc w:val="both"/>
        <w:rPr>
          <w:rFonts w:ascii="Times New Roman" w:hAnsi="Times New Roman" w:cs="Times New Roman"/>
          <w:sz w:val="26"/>
          <w:szCs w:val="26"/>
        </w:rPr>
      </w:pPr>
      <w:r w:rsidRPr="00486CD8">
        <w:rPr>
          <w:rStyle w:val="21"/>
          <w:rFonts w:ascii="Times New Roman" w:hAnsi="Times New Roman" w:cs="Times New Roman"/>
          <w:color w:val="000000"/>
          <w:sz w:val="26"/>
          <w:szCs w:val="26"/>
        </w:rPr>
        <w:t>Электронно-библиотечная система «Книга</w:t>
      </w:r>
      <w:r w:rsidR="00C526B5">
        <w:rPr>
          <w:rStyle w:val="21"/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486CD8">
        <w:rPr>
          <w:rStyle w:val="21"/>
          <w:rFonts w:ascii="Times New Roman" w:hAnsi="Times New Roman" w:cs="Times New Roman"/>
          <w:color w:val="000000"/>
          <w:sz w:val="26"/>
          <w:szCs w:val="26"/>
        </w:rPr>
        <w:t xml:space="preserve">Фонд»: </w:t>
      </w:r>
      <w:hyperlink r:id="rId15" w:history="1">
        <w:r w:rsidRPr="00486CD8">
          <w:rPr>
            <w:rStyle w:val="af"/>
            <w:rFonts w:ascii="Times New Roman" w:hAnsi="Times New Roman"/>
            <w:sz w:val="26"/>
            <w:szCs w:val="26"/>
            <w:lang w:val="en-US"/>
          </w:rPr>
          <w:t>http</w:t>
        </w:r>
        <w:r w:rsidRPr="00486CD8">
          <w:rPr>
            <w:rStyle w:val="af"/>
            <w:rFonts w:ascii="Times New Roman" w:hAnsi="Times New Roman"/>
            <w:sz w:val="26"/>
            <w:szCs w:val="26"/>
          </w:rPr>
          <w:t>://</w:t>
        </w:r>
        <w:r w:rsidRPr="00486CD8">
          <w:rPr>
            <w:rStyle w:val="af"/>
            <w:rFonts w:ascii="Times New Roman" w:hAnsi="Times New Roman"/>
            <w:sz w:val="26"/>
            <w:szCs w:val="26"/>
            <w:lang w:val="en-US"/>
          </w:rPr>
          <w:t>www</w:t>
        </w:r>
        <w:r w:rsidRPr="00486CD8">
          <w:rPr>
            <w:rStyle w:val="af"/>
            <w:rFonts w:ascii="Times New Roman" w:hAnsi="Times New Roman"/>
            <w:sz w:val="26"/>
            <w:szCs w:val="26"/>
          </w:rPr>
          <w:t>.</w:t>
        </w:r>
        <w:r w:rsidRPr="00486CD8">
          <w:rPr>
            <w:rStyle w:val="af"/>
            <w:rFonts w:ascii="Times New Roman" w:hAnsi="Times New Roman"/>
            <w:sz w:val="26"/>
            <w:szCs w:val="26"/>
            <w:lang w:val="en-US"/>
          </w:rPr>
          <w:t>knigafund</w:t>
        </w:r>
        <w:r w:rsidRPr="00486CD8">
          <w:rPr>
            <w:rStyle w:val="af"/>
            <w:rFonts w:ascii="Times New Roman" w:hAnsi="Times New Roman"/>
            <w:sz w:val="26"/>
            <w:szCs w:val="26"/>
          </w:rPr>
          <w:t>.</w:t>
        </w:r>
        <w:r w:rsidRPr="00486CD8">
          <w:rPr>
            <w:rStyle w:val="af"/>
            <w:rFonts w:ascii="Times New Roman" w:hAnsi="Times New Roman"/>
            <w:sz w:val="26"/>
            <w:szCs w:val="26"/>
            <w:lang w:val="en-US"/>
          </w:rPr>
          <w:t>ru</w:t>
        </w:r>
      </w:hyperlink>
      <w:r w:rsidRPr="00486CD8">
        <w:rPr>
          <w:rStyle w:val="21"/>
          <w:rFonts w:ascii="Times New Roman" w:hAnsi="Times New Roman" w:cs="Times New Roman"/>
          <w:color w:val="000000"/>
          <w:sz w:val="26"/>
          <w:szCs w:val="26"/>
        </w:rPr>
        <w:t>;</w:t>
      </w:r>
    </w:p>
    <w:p w:rsidR="00BE2654" w:rsidRPr="00486CD8" w:rsidRDefault="00BE2654" w:rsidP="00BE2654">
      <w:pPr>
        <w:pStyle w:val="210"/>
        <w:numPr>
          <w:ilvl w:val="0"/>
          <w:numId w:val="2"/>
        </w:numPr>
        <w:shd w:val="clear" w:color="auto" w:fill="auto"/>
        <w:tabs>
          <w:tab w:val="left" w:pos="854"/>
        </w:tabs>
        <w:spacing w:line="274" w:lineRule="exact"/>
        <w:ind w:left="500"/>
        <w:jc w:val="both"/>
        <w:rPr>
          <w:rFonts w:ascii="Times New Roman" w:hAnsi="Times New Roman" w:cs="Times New Roman"/>
          <w:sz w:val="26"/>
          <w:szCs w:val="26"/>
        </w:rPr>
      </w:pPr>
      <w:r w:rsidRPr="00486CD8">
        <w:rPr>
          <w:rStyle w:val="21"/>
          <w:rFonts w:ascii="Times New Roman" w:hAnsi="Times New Roman" w:cs="Times New Roman"/>
          <w:color w:val="000000"/>
          <w:sz w:val="26"/>
          <w:szCs w:val="26"/>
        </w:rPr>
        <w:t xml:space="preserve">Научная электронная библиотека: </w:t>
      </w:r>
      <w:hyperlink r:id="rId16" w:history="1">
        <w:r w:rsidRPr="00486CD8">
          <w:rPr>
            <w:rStyle w:val="af"/>
            <w:rFonts w:ascii="Times New Roman" w:hAnsi="Times New Roman"/>
            <w:sz w:val="26"/>
            <w:szCs w:val="26"/>
            <w:lang w:val="en-US"/>
          </w:rPr>
          <w:t>http</w:t>
        </w:r>
        <w:r w:rsidRPr="00486CD8">
          <w:rPr>
            <w:rStyle w:val="af"/>
            <w:rFonts w:ascii="Times New Roman" w:hAnsi="Times New Roman"/>
            <w:sz w:val="26"/>
            <w:szCs w:val="26"/>
          </w:rPr>
          <w:t>://</w:t>
        </w:r>
        <w:r w:rsidRPr="00486CD8">
          <w:rPr>
            <w:rStyle w:val="af"/>
            <w:rFonts w:ascii="Times New Roman" w:hAnsi="Times New Roman"/>
            <w:sz w:val="26"/>
            <w:szCs w:val="26"/>
            <w:lang w:val="en-US"/>
          </w:rPr>
          <w:t>elibrary</w:t>
        </w:r>
        <w:r w:rsidRPr="00486CD8">
          <w:rPr>
            <w:rStyle w:val="af"/>
            <w:rFonts w:ascii="Times New Roman" w:hAnsi="Times New Roman"/>
            <w:sz w:val="26"/>
            <w:szCs w:val="26"/>
          </w:rPr>
          <w:t>.</w:t>
        </w:r>
        <w:r w:rsidRPr="00486CD8">
          <w:rPr>
            <w:rStyle w:val="af"/>
            <w:rFonts w:ascii="Times New Roman" w:hAnsi="Times New Roman"/>
            <w:sz w:val="26"/>
            <w:szCs w:val="26"/>
            <w:lang w:val="en-US"/>
          </w:rPr>
          <w:t>ru</w:t>
        </w:r>
        <w:r w:rsidRPr="00486CD8">
          <w:rPr>
            <w:rStyle w:val="af"/>
            <w:rFonts w:ascii="Times New Roman" w:hAnsi="Times New Roman"/>
            <w:sz w:val="26"/>
            <w:szCs w:val="26"/>
          </w:rPr>
          <w:t>/</w:t>
        </w:r>
        <w:r w:rsidRPr="00486CD8">
          <w:rPr>
            <w:rStyle w:val="af"/>
            <w:rFonts w:ascii="Times New Roman" w:hAnsi="Times New Roman"/>
            <w:sz w:val="26"/>
            <w:szCs w:val="26"/>
            <w:lang w:val="en-US"/>
          </w:rPr>
          <w:t>defaultx</w:t>
        </w:r>
        <w:r w:rsidRPr="00486CD8">
          <w:rPr>
            <w:rStyle w:val="af"/>
            <w:rFonts w:ascii="Times New Roman" w:hAnsi="Times New Roman"/>
            <w:sz w:val="26"/>
            <w:szCs w:val="26"/>
          </w:rPr>
          <w:t>.</w:t>
        </w:r>
        <w:r w:rsidRPr="00486CD8">
          <w:rPr>
            <w:rStyle w:val="af"/>
            <w:rFonts w:ascii="Times New Roman" w:hAnsi="Times New Roman"/>
            <w:sz w:val="26"/>
            <w:szCs w:val="26"/>
            <w:lang w:val="en-US"/>
          </w:rPr>
          <w:t>asp</w:t>
        </w:r>
      </w:hyperlink>
      <w:r w:rsidRPr="00486CD8">
        <w:rPr>
          <w:rStyle w:val="21"/>
          <w:rFonts w:ascii="Times New Roman" w:hAnsi="Times New Roman" w:cs="Times New Roman"/>
          <w:color w:val="000000"/>
          <w:sz w:val="26"/>
          <w:szCs w:val="26"/>
        </w:rPr>
        <w:t>;</w:t>
      </w:r>
    </w:p>
    <w:p w:rsidR="00BE2654" w:rsidRPr="00486CD8" w:rsidRDefault="00BE2654" w:rsidP="00BE2654">
      <w:pPr>
        <w:pStyle w:val="210"/>
        <w:numPr>
          <w:ilvl w:val="0"/>
          <w:numId w:val="2"/>
        </w:numPr>
        <w:shd w:val="clear" w:color="auto" w:fill="auto"/>
        <w:tabs>
          <w:tab w:val="left" w:pos="854"/>
        </w:tabs>
        <w:spacing w:line="274" w:lineRule="exact"/>
        <w:ind w:left="500"/>
        <w:jc w:val="both"/>
        <w:rPr>
          <w:rFonts w:ascii="Times New Roman" w:hAnsi="Times New Roman" w:cs="Times New Roman"/>
          <w:sz w:val="26"/>
          <w:szCs w:val="26"/>
        </w:rPr>
      </w:pPr>
      <w:r w:rsidRPr="00486CD8">
        <w:rPr>
          <w:rStyle w:val="21"/>
          <w:rFonts w:ascii="Times New Roman" w:hAnsi="Times New Roman" w:cs="Times New Roman"/>
          <w:color w:val="000000"/>
          <w:sz w:val="26"/>
          <w:szCs w:val="26"/>
        </w:rPr>
        <w:t xml:space="preserve">База данных Scopus: </w:t>
      </w:r>
      <w:hyperlink r:id="rId17" w:history="1">
        <w:r w:rsidRPr="00486CD8">
          <w:rPr>
            <w:rStyle w:val="af"/>
            <w:rFonts w:ascii="Times New Roman" w:hAnsi="Times New Roman"/>
            <w:sz w:val="26"/>
            <w:szCs w:val="26"/>
            <w:lang w:val="en-US"/>
          </w:rPr>
          <w:t>http</w:t>
        </w:r>
        <w:r w:rsidRPr="00486CD8">
          <w:rPr>
            <w:rStyle w:val="af"/>
            <w:rFonts w:ascii="Times New Roman" w:hAnsi="Times New Roman"/>
            <w:sz w:val="26"/>
            <w:szCs w:val="26"/>
          </w:rPr>
          <w:t>://</w:t>
        </w:r>
        <w:r w:rsidRPr="00486CD8">
          <w:rPr>
            <w:rStyle w:val="af"/>
            <w:rFonts w:ascii="Times New Roman" w:hAnsi="Times New Roman"/>
            <w:sz w:val="26"/>
            <w:szCs w:val="26"/>
            <w:lang w:val="en-US"/>
          </w:rPr>
          <w:t>www</w:t>
        </w:r>
        <w:r w:rsidRPr="00486CD8">
          <w:rPr>
            <w:rStyle w:val="af"/>
            <w:rFonts w:ascii="Times New Roman" w:hAnsi="Times New Roman"/>
            <w:sz w:val="26"/>
            <w:szCs w:val="26"/>
          </w:rPr>
          <w:t>.</w:t>
        </w:r>
        <w:r w:rsidRPr="00486CD8">
          <w:rPr>
            <w:rStyle w:val="af"/>
            <w:rFonts w:ascii="Times New Roman" w:hAnsi="Times New Roman"/>
            <w:sz w:val="26"/>
            <w:szCs w:val="26"/>
            <w:lang w:val="en-US"/>
          </w:rPr>
          <w:t>scopus</w:t>
        </w:r>
        <w:r w:rsidRPr="00486CD8">
          <w:rPr>
            <w:rStyle w:val="af"/>
            <w:rFonts w:ascii="Times New Roman" w:hAnsi="Times New Roman"/>
            <w:sz w:val="26"/>
            <w:szCs w:val="26"/>
          </w:rPr>
          <w:t>.</w:t>
        </w:r>
        <w:r w:rsidRPr="00486CD8">
          <w:rPr>
            <w:rStyle w:val="af"/>
            <w:rFonts w:ascii="Times New Roman" w:hAnsi="Times New Roman"/>
            <w:sz w:val="26"/>
            <w:szCs w:val="26"/>
            <w:lang w:val="en-US"/>
          </w:rPr>
          <w:t>com</w:t>
        </w:r>
      </w:hyperlink>
      <w:r w:rsidRPr="00486CD8">
        <w:rPr>
          <w:rStyle w:val="230"/>
          <w:color w:val="000000"/>
          <w:sz w:val="26"/>
          <w:szCs w:val="26"/>
        </w:rPr>
        <w:t>.</w:t>
      </w:r>
    </w:p>
    <w:p w:rsidR="00BE2654" w:rsidRPr="00486CD8" w:rsidRDefault="00BE2654" w:rsidP="00BE2654">
      <w:pPr>
        <w:pStyle w:val="210"/>
        <w:numPr>
          <w:ilvl w:val="0"/>
          <w:numId w:val="2"/>
        </w:numPr>
        <w:shd w:val="clear" w:color="auto" w:fill="auto"/>
        <w:tabs>
          <w:tab w:val="left" w:pos="854"/>
        </w:tabs>
        <w:spacing w:line="274" w:lineRule="exact"/>
        <w:ind w:left="840" w:right="3360" w:hanging="340"/>
        <w:rPr>
          <w:rFonts w:ascii="Times New Roman" w:hAnsi="Times New Roman" w:cs="Times New Roman"/>
          <w:sz w:val="26"/>
          <w:szCs w:val="26"/>
        </w:rPr>
      </w:pPr>
      <w:r w:rsidRPr="00486CD8">
        <w:rPr>
          <w:rStyle w:val="21"/>
          <w:rFonts w:ascii="Times New Roman" w:hAnsi="Times New Roman" w:cs="Times New Roman"/>
          <w:color w:val="000000"/>
          <w:sz w:val="26"/>
          <w:szCs w:val="26"/>
        </w:rPr>
        <w:t xml:space="preserve">Федеральная электронная медицинская библиотека МЗ РФ: </w:t>
      </w:r>
      <w:hyperlink r:id="rId18" w:history="1">
        <w:r w:rsidRPr="00486CD8">
          <w:rPr>
            <w:rStyle w:val="af"/>
            <w:rFonts w:ascii="Times New Roman" w:hAnsi="Times New Roman"/>
            <w:sz w:val="26"/>
            <w:szCs w:val="26"/>
            <w:lang w:val="en-US"/>
          </w:rPr>
          <w:t>http</w:t>
        </w:r>
        <w:r w:rsidRPr="00486CD8">
          <w:rPr>
            <w:rStyle w:val="af"/>
            <w:rFonts w:ascii="Times New Roman" w:hAnsi="Times New Roman"/>
            <w:sz w:val="26"/>
            <w:szCs w:val="26"/>
          </w:rPr>
          <w:t>://</w:t>
        </w:r>
        <w:r w:rsidRPr="00486CD8">
          <w:rPr>
            <w:rStyle w:val="af"/>
            <w:rFonts w:ascii="Times New Roman" w:hAnsi="Times New Roman"/>
            <w:sz w:val="26"/>
            <w:szCs w:val="26"/>
            <w:lang w:val="en-US"/>
          </w:rPr>
          <w:t>www</w:t>
        </w:r>
        <w:r w:rsidRPr="00486CD8">
          <w:rPr>
            <w:rStyle w:val="af"/>
            <w:rFonts w:ascii="Times New Roman" w:hAnsi="Times New Roman"/>
            <w:sz w:val="26"/>
            <w:szCs w:val="26"/>
          </w:rPr>
          <w:t>.</w:t>
        </w:r>
        <w:r w:rsidRPr="00486CD8">
          <w:rPr>
            <w:rStyle w:val="af"/>
            <w:rFonts w:ascii="Times New Roman" w:hAnsi="Times New Roman"/>
            <w:sz w:val="26"/>
            <w:szCs w:val="26"/>
            <w:lang w:val="en-US"/>
          </w:rPr>
          <w:t>femb</w:t>
        </w:r>
        <w:r w:rsidRPr="00486CD8">
          <w:rPr>
            <w:rStyle w:val="af"/>
            <w:rFonts w:ascii="Times New Roman" w:hAnsi="Times New Roman"/>
            <w:sz w:val="26"/>
            <w:szCs w:val="26"/>
          </w:rPr>
          <w:t>.</w:t>
        </w:r>
        <w:r w:rsidRPr="00486CD8">
          <w:rPr>
            <w:rStyle w:val="af"/>
            <w:rFonts w:ascii="Times New Roman" w:hAnsi="Times New Roman"/>
            <w:sz w:val="26"/>
            <w:szCs w:val="26"/>
            <w:lang w:val="en-US"/>
          </w:rPr>
          <w:t>ru</w:t>
        </w:r>
        <w:r w:rsidRPr="00486CD8">
          <w:rPr>
            <w:rStyle w:val="af"/>
            <w:rFonts w:ascii="Times New Roman" w:hAnsi="Times New Roman"/>
            <w:sz w:val="26"/>
            <w:szCs w:val="26"/>
          </w:rPr>
          <w:t>/</w:t>
        </w:r>
        <w:r w:rsidRPr="00486CD8">
          <w:rPr>
            <w:rStyle w:val="af"/>
            <w:rFonts w:ascii="Times New Roman" w:hAnsi="Times New Roman"/>
            <w:sz w:val="26"/>
            <w:szCs w:val="26"/>
            <w:lang w:val="en-US"/>
          </w:rPr>
          <w:t>feml</w:t>
        </w:r>
        <w:r w:rsidRPr="00486CD8">
          <w:rPr>
            <w:rStyle w:val="af"/>
            <w:rFonts w:ascii="Times New Roman" w:hAnsi="Times New Roman"/>
            <w:sz w:val="26"/>
            <w:szCs w:val="26"/>
          </w:rPr>
          <w:t>/;</w:t>
        </w:r>
      </w:hyperlink>
    </w:p>
    <w:p w:rsidR="00BE2654" w:rsidRPr="00486CD8" w:rsidRDefault="00BE2654" w:rsidP="00BE2654">
      <w:pPr>
        <w:pStyle w:val="210"/>
        <w:numPr>
          <w:ilvl w:val="0"/>
          <w:numId w:val="2"/>
        </w:numPr>
        <w:shd w:val="clear" w:color="auto" w:fill="auto"/>
        <w:tabs>
          <w:tab w:val="left" w:pos="854"/>
        </w:tabs>
        <w:spacing w:line="274" w:lineRule="exact"/>
        <w:ind w:left="500"/>
        <w:jc w:val="both"/>
        <w:rPr>
          <w:rFonts w:ascii="Times New Roman" w:hAnsi="Times New Roman" w:cs="Times New Roman"/>
          <w:sz w:val="26"/>
          <w:szCs w:val="26"/>
        </w:rPr>
      </w:pPr>
      <w:r w:rsidRPr="00486CD8">
        <w:rPr>
          <w:rStyle w:val="21"/>
          <w:rFonts w:ascii="Times New Roman" w:hAnsi="Times New Roman" w:cs="Times New Roman"/>
          <w:color w:val="000000"/>
          <w:sz w:val="26"/>
          <w:szCs w:val="26"/>
        </w:rPr>
        <w:t>Сайт «Службы крови России»: www</w:t>
      </w:r>
      <w:hyperlink r:id="rId19" w:history="1">
        <w:r w:rsidRPr="00486CD8">
          <w:rPr>
            <w:rStyle w:val="af"/>
            <w:rFonts w:ascii="Times New Roman" w:hAnsi="Times New Roman"/>
            <w:sz w:val="26"/>
            <w:szCs w:val="26"/>
          </w:rPr>
          <w:t>.</w:t>
        </w:r>
        <w:r w:rsidRPr="00486CD8">
          <w:rPr>
            <w:rStyle w:val="af"/>
            <w:rFonts w:ascii="Times New Roman" w:hAnsi="Times New Roman"/>
            <w:b/>
            <w:bCs/>
            <w:sz w:val="26"/>
            <w:szCs w:val="26"/>
            <w:lang w:val="en-US"/>
          </w:rPr>
          <w:t>transfusion</w:t>
        </w:r>
        <w:r w:rsidRPr="00486CD8">
          <w:rPr>
            <w:rStyle w:val="af"/>
            <w:rFonts w:ascii="Times New Roman" w:hAnsi="Times New Roman"/>
            <w:sz w:val="26"/>
            <w:szCs w:val="26"/>
          </w:rPr>
          <w:t>.</w:t>
        </w:r>
        <w:r w:rsidRPr="00486CD8">
          <w:rPr>
            <w:rStyle w:val="af"/>
            <w:rFonts w:ascii="Times New Roman" w:hAnsi="Times New Roman"/>
            <w:b/>
            <w:bCs/>
            <w:sz w:val="26"/>
            <w:szCs w:val="26"/>
            <w:lang w:val="en-US"/>
          </w:rPr>
          <w:t>ru</w:t>
        </w:r>
        <w:r w:rsidRPr="00486CD8">
          <w:rPr>
            <w:rStyle w:val="af"/>
            <w:rFonts w:ascii="Times New Roman" w:hAnsi="Times New Roman"/>
            <w:sz w:val="26"/>
            <w:szCs w:val="26"/>
          </w:rPr>
          <w:t>;</w:t>
        </w:r>
      </w:hyperlink>
    </w:p>
    <w:p w:rsidR="00BE2654" w:rsidRPr="00486CD8" w:rsidRDefault="00BE2654" w:rsidP="00BE2654">
      <w:pPr>
        <w:pStyle w:val="210"/>
        <w:numPr>
          <w:ilvl w:val="0"/>
          <w:numId w:val="2"/>
        </w:numPr>
        <w:shd w:val="clear" w:color="auto" w:fill="auto"/>
        <w:tabs>
          <w:tab w:val="left" w:pos="950"/>
        </w:tabs>
        <w:spacing w:line="274" w:lineRule="exact"/>
        <w:ind w:left="500"/>
        <w:jc w:val="both"/>
        <w:rPr>
          <w:rFonts w:ascii="Times New Roman" w:hAnsi="Times New Roman" w:cs="Times New Roman"/>
          <w:sz w:val="26"/>
          <w:szCs w:val="26"/>
        </w:rPr>
      </w:pPr>
      <w:r w:rsidRPr="00486CD8">
        <w:rPr>
          <w:rStyle w:val="21"/>
          <w:rFonts w:ascii="Times New Roman" w:hAnsi="Times New Roman" w:cs="Times New Roman"/>
          <w:color w:val="000000"/>
          <w:sz w:val="26"/>
          <w:szCs w:val="26"/>
        </w:rPr>
        <w:t>Научно-практический журнал «Трансфузиология»: www</w:t>
      </w:r>
      <w:hyperlink r:id="rId20" w:history="1">
        <w:r w:rsidRPr="00486CD8">
          <w:rPr>
            <w:rStyle w:val="af"/>
            <w:rFonts w:ascii="Times New Roman" w:hAnsi="Times New Roman"/>
            <w:sz w:val="26"/>
            <w:szCs w:val="26"/>
          </w:rPr>
          <w:t>.</w:t>
        </w:r>
        <w:r w:rsidRPr="00486CD8">
          <w:rPr>
            <w:rStyle w:val="af"/>
            <w:rFonts w:ascii="Times New Roman" w:hAnsi="Times New Roman"/>
            <w:b/>
            <w:bCs/>
            <w:sz w:val="26"/>
            <w:szCs w:val="26"/>
            <w:lang w:val="en-US"/>
          </w:rPr>
          <w:t>transfusion</w:t>
        </w:r>
        <w:r w:rsidRPr="00486CD8">
          <w:rPr>
            <w:rStyle w:val="af"/>
            <w:rFonts w:ascii="Times New Roman" w:hAnsi="Times New Roman"/>
            <w:sz w:val="26"/>
            <w:szCs w:val="26"/>
          </w:rPr>
          <w:t>-</w:t>
        </w:r>
        <w:r w:rsidRPr="00486CD8">
          <w:rPr>
            <w:rStyle w:val="af"/>
            <w:rFonts w:ascii="Times New Roman" w:hAnsi="Times New Roman"/>
            <w:sz w:val="26"/>
            <w:szCs w:val="26"/>
            <w:lang w:val="en-US"/>
          </w:rPr>
          <w:t>web</w:t>
        </w:r>
        <w:r w:rsidRPr="00486CD8">
          <w:rPr>
            <w:rStyle w:val="af"/>
            <w:rFonts w:ascii="Times New Roman" w:hAnsi="Times New Roman"/>
            <w:sz w:val="26"/>
            <w:szCs w:val="26"/>
          </w:rPr>
          <w:t>.</w:t>
        </w:r>
        <w:r w:rsidRPr="00486CD8">
          <w:rPr>
            <w:rStyle w:val="af"/>
            <w:rFonts w:ascii="Times New Roman" w:hAnsi="Times New Roman"/>
            <w:sz w:val="26"/>
            <w:szCs w:val="26"/>
            <w:lang w:val="en-US"/>
          </w:rPr>
          <w:t>ru</w:t>
        </w:r>
        <w:r w:rsidRPr="00486CD8">
          <w:rPr>
            <w:rStyle w:val="af"/>
            <w:rFonts w:ascii="Times New Roman" w:hAnsi="Times New Roman"/>
            <w:sz w:val="26"/>
            <w:szCs w:val="26"/>
          </w:rPr>
          <w:t>;</w:t>
        </w:r>
      </w:hyperlink>
    </w:p>
    <w:p w:rsidR="00BE2654" w:rsidRPr="00486CD8" w:rsidRDefault="00BE2654" w:rsidP="00BE2654">
      <w:pPr>
        <w:pStyle w:val="210"/>
        <w:numPr>
          <w:ilvl w:val="0"/>
          <w:numId w:val="2"/>
        </w:numPr>
        <w:shd w:val="clear" w:color="auto" w:fill="auto"/>
        <w:tabs>
          <w:tab w:val="left" w:pos="950"/>
        </w:tabs>
        <w:spacing w:line="274" w:lineRule="exact"/>
        <w:ind w:left="500"/>
        <w:jc w:val="both"/>
        <w:rPr>
          <w:rFonts w:ascii="Times New Roman" w:hAnsi="Times New Roman" w:cs="Times New Roman"/>
          <w:sz w:val="26"/>
          <w:szCs w:val="26"/>
        </w:rPr>
      </w:pPr>
      <w:r w:rsidRPr="00486CD8">
        <w:rPr>
          <w:rStyle w:val="21"/>
          <w:rFonts w:ascii="Times New Roman" w:hAnsi="Times New Roman" w:cs="Times New Roman"/>
          <w:color w:val="000000"/>
          <w:sz w:val="26"/>
          <w:szCs w:val="26"/>
        </w:rPr>
        <w:t xml:space="preserve">Вестник службы крови-России: </w:t>
      </w:r>
      <w:hyperlink r:id="rId21" w:history="1">
        <w:r w:rsidRPr="00486CD8">
          <w:rPr>
            <w:rStyle w:val="af"/>
            <w:rFonts w:ascii="Times New Roman" w:hAnsi="Times New Roman"/>
            <w:sz w:val="26"/>
            <w:szCs w:val="26"/>
            <w:lang w:val="en-US"/>
          </w:rPr>
          <w:t>http</w:t>
        </w:r>
        <w:r w:rsidRPr="00486CD8">
          <w:rPr>
            <w:rStyle w:val="af"/>
            <w:rFonts w:ascii="Times New Roman" w:hAnsi="Times New Roman"/>
            <w:sz w:val="26"/>
            <w:szCs w:val="26"/>
          </w:rPr>
          <w:t>://</w:t>
        </w:r>
        <w:r w:rsidRPr="00486CD8">
          <w:rPr>
            <w:rStyle w:val="af"/>
            <w:rFonts w:ascii="Times New Roman" w:hAnsi="Times New Roman"/>
            <w:sz w:val="26"/>
            <w:szCs w:val="26"/>
            <w:lang w:val="en-US"/>
          </w:rPr>
          <w:t>www</w:t>
        </w:r>
        <w:r w:rsidRPr="00486CD8">
          <w:rPr>
            <w:rStyle w:val="af"/>
            <w:rFonts w:ascii="Times New Roman" w:hAnsi="Times New Roman"/>
            <w:sz w:val="26"/>
            <w:szCs w:val="26"/>
          </w:rPr>
          <w:t>.</w:t>
        </w:r>
        <w:r w:rsidRPr="00486CD8">
          <w:rPr>
            <w:rStyle w:val="af"/>
            <w:rFonts w:ascii="Times New Roman" w:hAnsi="Times New Roman"/>
            <w:sz w:val="26"/>
            <w:szCs w:val="26"/>
            <w:lang w:val="en-US"/>
          </w:rPr>
          <w:t>fskl</w:t>
        </w:r>
        <w:r w:rsidRPr="00486CD8">
          <w:rPr>
            <w:rStyle w:val="af"/>
            <w:rFonts w:ascii="Times New Roman" w:hAnsi="Times New Roman"/>
            <w:sz w:val="26"/>
            <w:szCs w:val="26"/>
          </w:rPr>
          <w:t>.</w:t>
        </w:r>
        <w:r w:rsidRPr="00486CD8">
          <w:rPr>
            <w:rStyle w:val="af"/>
            <w:rFonts w:ascii="Times New Roman" w:hAnsi="Times New Roman"/>
            <w:sz w:val="26"/>
            <w:szCs w:val="26"/>
            <w:lang w:val="en-US"/>
          </w:rPr>
          <w:t>ru</w:t>
        </w:r>
        <w:r w:rsidRPr="00486CD8">
          <w:rPr>
            <w:rStyle w:val="af"/>
            <w:rFonts w:ascii="Times New Roman" w:hAnsi="Times New Roman"/>
            <w:sz w:val="26"/>
            <w:szCs w:val="26"/>
          </w:rPr>
          <w:t>/</w:t>
        </w:r>
        <w:r w:rsidRPr="00486CD8">
          <w:rPr>
            <w:rStyle w:val="af"/>
            <w:rFonts w:ascii="Times New Roman" w:hAnsi="Times New Roman"/>
            <w:sz w:val="26"/>
            <w:szCs w:val="26"/>
            <w:lang w:val="en-US"/>
          </w:rPr>
          <w:t>wp</w:t>
        </w:r>
        <w:r w:rsidRPr="00486CD8">
          <w:rPr>
            <w:rStyle w:val="af"/>
            <w:rFonts w:ascii="Times New Roman" w:hAnsi="Times New Roman"/>
            <w:sz w:val="26"/>
            <w:szCs w:val="26"/>
          </w:rPr>
          <w:t>-</w:t>
        </w:r>
        <w:r w:rsidRPr="00486CD8">
          <w:rPr>
            <w:rStyle w:val="af"/>
            <w:rFonts w:ascii="Times New Roman" w:hAnsi="Times New Roman"/>
            <w:sz w:val="26"/>
            <w:szCs w:val="26"/>
            <w:lang w:val="en-US"/>
          </w:rPr>
          <w:t>content</w:t>
        </w:r>
        <w:r w:rsidRPr="00486CD8">
          <w:rPr>
            <w:rStyle w:val="af"/>
            <w:rFonts w:ascii="Times New Roman" w:hAnsi="Times New Roman"/>
            <w:sz w:val="26"/>
            <w:szCs w:val="26"/>
          </w:rPr>
          <w:t>/</w:t>
        </w:r>
        <w:r w:rsidRPr="00486CD8">
          <w:rPr>
            <w:rStyle w:val="af"/>
            <w:rFonts w:ascii="Times New Roman" w:hAnsi="Times New Roman"/>
            <w:sz w:val="26"/>
            <w:szCs w:val="26"/>
            <w:lang w:val="en-US"/>
          </w:rPr>
          <w:t>uploads</w:t>
        </w:r>
        <w:r w:rsidRPr="00486CD8">
          <w:rPr>
            <w:rStyle w:val="af"/>
            <w:rFonts w:ascii="Times New Roman" w:hAnsi="Times New Roman"/>
            <w:sz w:val="26"/>
            <w:szCs w:val="26"/>
          </w:rPr>
          <w:t>/2013/05/8</w:t>
        </w:r>
      </w:hyperlink>
      <w:r w:rsidRPr="00486CD8">
        <w:rPr>
          <w:rStyle w:val="21"/>
          <w:rFonts w:ascii="Times New Roman" w:hAnsi="Times New Roman" w:cs="Times New Roman"/>
          <w:color w:val="000000"/>
          <w:sz w:val="26"/>
          <w:szCs w:val="26"/>
        </w:rPr>
        <w:t>;</w:t>
      </w:r>
    </w:p>
    <w:p w:rsidR="00BE2654" w:rsidRPr="00486CD8" w:rsidRDefault="00BE2654" w:rsidP="00BE2654">
      <w:pPr>
        <w:pStyle w:val="210"/>
        <w:numPr>
          <w:ilvl w:val="0"/>
          <w:numId w:val="2"/>
        </w:numPr>
        <w:shd w:val="clear" w:color="auto" w:fill="auto"/>
        <w:tabs>
          <w:tab w:val="left" w:pos="950"/>
        </w:tabs>
        <w:spacing w:line="274" w:lineRule="exact"/>
        <w:ind w:left="500"/>
        <w:jc w:val="both"/>
        <w:rPr>
          <w:rFonts w:ascii="Times New Roman" w:hAnsi="Times New Roman" w:cs="Times New Roman"/>
          <w:sz w:val="26"/>
          <w:szCs w:val="26"/>
        </w:rPr>
      </w:pPr>
      <w:r w:rsidRPr="00486CD8">
        <w:rPr>
          <w:rStyle w:val="21"/>
          <w:rFonts w:ascii="Times New Roman" w:hAnsi="Times New Roman" w:cs="Times New Roman"/>
          <w:color w:val="000000"/>
          <w:sz w:val="26"/>
          <w:szCs w:val="26"/>
        </w:rPr>
        <w:t>Информационные материалы о донорстве крови</w:t>
      </w:r>
      <w:hyperlink r:id="rId22" w:history="1">
        <w:r w:rsidRPr="00486CD8">
          <w:rPr>
            <w:rStyle w:val="af"/>
            <w:rFonts w:ascii="Times New Roman" w:hAnsi="Times New Roman"/>
            <w:sz w:val="26"/>
            <w:szCs w:val="26"/>
          </w:rPr>
          <w:t>:http://yadonor.ru/;</w:t>
        </w:r>
      </w:hyperlink>
    </w:p>
    <w:p w:rsidR="00BE2654" w:rsidRPr="00486CD8" w:rsidRDefault="00BE2654" w:rsidP="00BE2654">
      <w:pPr>
        <w:pStyle w:val="210"/>
        <w:numPr>
          <w:ilvl w:val="0"/>
          <w:numId w:val="2"/>
        </w:numPr>
        <w:shd w:val="clear" w:color="auto" w:fill="auto"/>
        <w:tabs>
          <w:tab w:val="left" w:pos="950"/>
        </w:tabs>
        <w:spacing w:line="274" w:lineRule="exact"/>
        <w:ind w:left="840" w:hanging="340"/>
        <w:rPr>
          <w:rFonts w:ascii="Times New Roman" w:hAnsi="Times New Roman" w:cs="Times New Roman"/>
          <w:sz w:val="26"/>
          <w:szCs w:val="26"/>
        </w:rPr>
      </w:pPr>
      <w:r w:rsidRPr="00486CD8">
        <w:rPr>
          <w:rStyle w:val="21"/>
          <w:rFonts w:ascii="Times New Roman" w:hAnsi="Times New Roman" w:cs="Times New Roman"/>
          <w:color w:val="000000"/>
          <w:sz w:val="26"/>
          <w:szCs w:val="26"/>
        </w:rPr>
        <w:t xml:space="preserve">Гемолитические трансфузионные осложнения: </w:t>
      </w:r>
      <w:hyperlink r:id="rId23" w:history="1">
        <w:r w:rsidRPr="00486CD8">
          <w:rPr>
            <w:rStyle w:val="af"/>
            <w:rFonts w:ascii="Times New Roman" w:hAnsi="Times New Roman"/>
            <w:sz w:val="26"/>
            <w:szCs w:val="26"/>
            <w:lang w:val="en-US"/>
          </w:rPr>
          <w:t>http</w:t>
        </w:r>
        <w:r w:rsidRPr="00486CD8">
          <w:rPr>
            <w:rStyle w:val="af"/>
            <w:rFonts w:ascii="Times New Roman" w:hAnsi="Times New Roman"/>
            <w:sz w:val="26"/>
            <w:szCs w:val="26"/>
          </w:rPr>
          <w:t>://</w:t>
        </w:r>
        <w:r w:rsidRPr="00486CD8">
          <w:rPr>
            <w:rStyle w:val="af"/>
            <w:rFonts w:ascii="Times New Roman" w:hAnsi="Times New Roman"/>
            <w:sz w:val="26"/>
            <w:szCs w:val="26"/>
            <w:lang w:val="en-US"/>
          </w:rPr>
          <w:t>meduniver</w:t>
        </w:r>
        <w:r w:rsidRPr="00486CD8">
          <w:rPr>
            <w:rStyle w:val="af"/>
            <w:rFonts w:ascii="Times New Roman" w:hAnsi="Times New Roman"/>
            <w:sz w:val="26"/>
            <w:szCs w:val="26"/>
          </w:rPr>
          <w:t>.</w:t>
        </w:r>
        <w:r w:rsidRPr="00486CD8">
          <w:rPr>
            <w:rStyle w:val="af"/>
            <w:rFonts w:ascii="Times New Roman" w:hAnsi="Times New Roman"/>
            <w:sz w:val="26"/>
            <w:szCs w:val="26"/>
            <w:lang w:val="en-US"/>
          </w:rPr>
          <w:t>com</w:t>
        </w:r>
        <w:r w:rsidRPr="00486CD8">
          <w:rPr>
            <w:rStyle w:val="af"/>
            <w:rFonts w:ascii="Times New Roman" w:hAnsi="Times New Roman"/>
            <w:sz w:val="26"/>
            <w:szCs w:val="26"/>
          </w:rPr>
          <w:t>/</w:t>
        </w:r>
        <w:r w:rsidRPr="00486CD8">
          <w:rPr>
            <w:rStyle w:val="af"/>
            <w:rFonts w:ascii="Times New Roman" w:hAnsi="Times New Roman"/>
            <w:sz w:val="26"/>
            <w:szCs w:val="26"/>
            <w:lang w:val="en-US"/>
          </w:rPr>
          <w:t>Medical</w:t>
        </w:r>
        <w:r w:rsidRPr="00486CD8">
          <w:rPr>
            <w:rStyle w:val="af"/>
            <w:rFonts w:ascii="Times New Roman" w:hAnsi="Times New Roman"/>
            <w:sz w:val="26"/>
            <w:szCs w:val="26"/>
          </w:rPr>
          <w:t>/</w:t>
        </w:r>
        <w:r w:rsidRPr="00486CD8">
          <w:rPr>
            <w:rStyle w:val="af"/>
            <w:rFonts w:ascii="Times New Roman" w:hAnsi="Times New Roman"/>
            <w:sz w:val="26"/>
            <w:szCs w:val="26"/>
            <w:lang w:val="en-US"/>
          </w:rPr>
          <w:t>Xirurgia</w:t>
        </w:r>
        <w:r w:rsidRPr="00486CD8">
          <w:rPr>
            <w:rStyle w:val="af"/>
            <w:rFonts w:ascii="Times New Roman" w:hAnsi="Times New Roman"/>
            <w:sz w:val="26"/>
            <w:szCs w:val="26"/>
          </w:rPr>
          <w:t>/1155.</w:t>
        </w:r>
        <w:r w:rsidRPr="00486CD8">
          <w:rPr>
            <w:rStyle w:val="af"/>
            <w:rFonts w:ascii="Times New Roman" w:hAnsi="Times New Roman"/>
            <w:sz w:val="26"/>
            <w:szCs w:val="26"/>
            <w:lang w:val="en-US"/>
          </w:rPr>
          <w:t>html</w:t>
        </w:r>
        <w:r w:rsidRPr="00486CD8">
          <w:rPr>
            <w:rStyle w:val="af"/>
            <w:rFonts w:ascii="Times New Roman" w:hAnsi="Times New Roman"/>
            <w:sz w:val="26"/>
            <w:szCs w:val="26"/>
          </w:rPr>
          <w:t>;</w:t>
        </w:r>
      </w:hyperlink>
    </w:p>
    <w:p w:rsidR="00BE2654" w:rsidRPr="00486CD8" w:rsidRDefault="00BE2654" w:rsidP="00BE2654">
      <w:pPr>
        <w:pStyle w:val="210"/>
        <w:numPr>
          <w:ilvl w:val="0"/>
          <w:numId w:val="2"/>
        </w:numPr>
        <w:shd w:val="clear" w:color="auto" w:fill="auto"/>
        <w:tabs>
          <w:tab w:val="left" w:pos="950"/>
        </w:tabs>
        <w:spacing w:line="274" w:lineRule="exact"/>
        <w:ind w:left="840" w:right="2700" w:hanging="340"/>
        <w:rPr>
          <w:rFonts w:ascii="Times New Roman" w:hAnsi="Times New Roman" w:cs="Times New Roman"/>
          <w:sz w:val="26"/>
          <w:szCs w:val="26"/>
        </w:rPr>
      </w:pPr>
      <w:r w:rsidRPr="00486CD8">
        <w:rPr>
          <w:rStyle w:val="21"/>
          <w:rFonts w:ascii="Times New Roman" w:hAnsi="Times New Roman" w:cs="Times New Roman"/>
          <w:color w:val="000000"/>
          <w:sz w:val="26"/>
          <w:szCs w:val="26"/>
        </w:rPr>
        <w:t xml:space="preserve">Официальный сайт Федерации анестезиологов и реаниматологов: </w:t>
      </w:r>
      <w:hyperlink r:id="rId24" w:history="1">
        <w:r w:rsidRPr="00486CD8">
          <w:rPr>
            <w:rStyle w:val="af"/>
            <w:rFonts w:ascii="Times New Roman" w:hAnsi="Times New Roman"/>
            <w:sz w:val="26"/>
            <w:szCs w:val="26"/>
            <w:lang w:val="en-US"/>
          </w:rPr>
          <w:t>http</w:t>
        </w:r>
        <w:r w:rsidRPr="00486CD8">
          <w:rPr>
            <w:rStyle w:val="af"/>
            <w:rFonts w:ascii="Times New Roman" w:hAnsi="Times New Roman"/>
            <w:sz w:val="26"/>
            <w:szCs w:val="26"/>
          </w:rPr>
          <w:t>://</w:t>
        </w:r>
        <w:r w:rsidRPr="00486CD8">
          <w:rPr>
            <w:rStyle w:val="af"/>
            <w:rFonts w:ascii="Times New Roman" w:hAnsi="Times New Roman"/>
            <w:sz w:val="26"/>
            <w:szCs w:val="26"/>
            <w:lang w:val="en-US"/>
          </w:rPr>
          <w:t>www</w:t>
        </w:r>
        <w:r w:rsidRPr="00486CD8">
          <w:rPr>
            <w:rStyle w:val="af"/>
            <w:rFonts w:ascii="Times New Roman" w:hAnsi="Times New Roman"/>
            <w:sz w:val="26"/>
            <w:szCs w:val="26"/>
          </w:rPr>
          <w:t>.</w:t>
        </w:r>
        <w:r w:rsidRPr="00486CD8">
          <w:rPr>
            <w:rStyle w:val="af"/>
            <w:rFonts w:ascii="Times New Roman" w:hAnsi="Times New Roman"/>
            <w:sz w:val="26"/>
            <w:szCs w:val="26"/>
            <w:lang w:val="en-US"/>
          </w:rPr>
          <w:t>far</w:t>
        </w:r>
        <w:r w:rsidRPr="00486CD8">
          <w:rPr>
            <w:rStyle w:val="af"/>
            <w:rFonts w:ascii="Times New Roman" w:hAnsi="Times New Roman"/>
            <w:sz w:val="26"/>
            <w:szCs w:val="26"/>
          </w:rPr>
          <w:t>.</w:t>
        </w:r>
        <w:r w:rsidRPr="00486CD8">
          <w:rPr>
            <w:rStyle w:val="af"/>
            <w:rFonts w:ascii="Times New Roman" w:hAnsi="Times New Roman"/>
            <w:sz w:val="26"/>
            <w:szCs w:val="26"/>
            <w:lang w:val="en-US"/>
          </w:rPr>
          <w:t>org</w:t>
        </w:r>
        <w:r w:rsidRPr="00486CD8">
          <w:rPr>
            <w:rStyle w:val="af"/>
            <w:rFonts w:ascii="Times New Roman" w:hAnsi="Times New Roman"/>
            <w:sz w:val="26"/>
            <w:szCs w:val="26"/>
          </w:rPr>
          <w:t>.</w:t>
        </w:r>
        <w:r w:rsidRPr="00486CD8">
          <w:rPr>
            <w:rStyle w:val="af"/>
            <w:rFonts w:ascii="Times New Roman" w:hAnsi="Times New Roman"/>
            <w:sz w:val="26"/>
            <w:szCs w:val="26"/>
            <w:lang w:val="en-US"/>
          </w:rPr>
          <w:t>ru</w:t>
        </w:r>
        <w:r w:rsidRPr="00486CD8">
          <w:rPr>
            <w:rStyle w:val="af"/>
            <w:rFonts w:ascii="Times New Roman" w:hAnsi="Times New Roman"/>
            <w:sz w:val="26"/>
            <w:szCs w:val="26"/>
          </w:rPr>
          <w:t>/;</w:t>
        </w:r>
      </w:hyperlink>
    </w:p>
    <w:p w:rsidR="00BE2654" w:rsidRPr="00486CD8" w:rsidRDefault="00BE2654" w:rsidP="00BE2654">
      <w:pPr>
        <w:pStyle w:val="210"/>
        <w:numPr>
          <w:ilvl w:val="0"/>
          <w:numId w:val="2"/>
        </w:numPr>
        <w:shd w:val="clear" w:color="auto" w:fill="auto"/>
        <w:tabs>
          <w:tab w:val="left" w:pos="950"/>
        </w:tabs>
        <w:spacing w:line="274" w:lineRule="exact"/>
        <w:ind w:left="500"/>
        <w:jc w:val="both"/>
        <w:rPr>
          <w:rFonts w:ascii="Times New Roman" w:hAnsi="Times New Roman" w:cs="Times New Roman"/>
          <w:sz w:val="26"/>
          <w:szCs w:val="26"/>
        </w:rPr>
      </w:pPr>
      <w:r w:rsidRPr="00486CD8">
        <w:rPr>
          <w:rStyle w:val="21"/>
          <w:rFonts w:ascii="Times New Roman" w:hAnsi="Times New Roman" w:cs="Times New Roman"/>
          <w:color w:val="000000"/>
          <w:sz w:val="26"/>
          <w:szCs w:val="26"/>
        </w:rPr>
        <w:t>Научный медицинский Интернет-проект:</w:t>
      </w:r>
      <w:hyperlink r:id="rId25" w:history="1">
        <w:r w:rsidRPr="00486CD8">
          <w:rPr>
            <w:rStyle w:val="af"/>
            <w:rFonts w:ascii="Times New Roman" w:hAnsi="Times New Roman"/>
            <w:sz w:val="26"/>
            <w:szCs w:val="26"/>
          </w:rPr>
          <w:t xml:space="preserve"> </w:t>
        </w:r>
        <w:r w:rsidRPr="00486CD8">
          <w:rPr>
            <w:rStyle w:val="af"/>
            <w:rFonts w:ascii="Times New Roman" w:hAnsi="Times New Roman"/>
            <w:sz w:val="26"/>
            <w:szCs w:val="26"/>
            <w:lang w:val="en-US"/>
          </w:rPr>
          <w:t>IT</w:t>
        </w:r>
        <w:r w:rsidRPr="00486CD8">
          <w:rPr>
            <w:rStyle w:val="af"/>
            <w:rFonts w:ascii="Times New Roman" w:hAnsi="Times New Roman"/>
            <w:sz w:val="26"/>
            <w:szCs w:val="26"/>
          </w:rPr>
          <w:t>-</w:t>
        </w:r>
        <w:r w:rsidRPr="00486CD8">
          <w:rPr>
            <w:rStyle w:val="af"/>
            <w:rFonts w:ascii="Times New Roman" w:hAnsi="Times New Roman"/>
            <w:sz w:val="26"/>
            <w:szCs w:val="26"/>
            <w:lang w:val="en-US"/>
          </w:rPr>
          <w:t>MEDICAL</w:t>
        </w:r>
        <w:r w:rsidRPr="00486CD8">
          <w:rPr>
            <w:rStyle w:val="af"/>
            <w:rFonts w:ascii="Times New Roman" w:hAnsi="Times New Roman"/>
            <w:sz w:val="26"/>
            <w:szCs w:val="26"/>
          </w:rPr>
          <w:t>.</w:t>
        </w:r>
        <w:r w:rsidRPr="00486CD8">
          <w:rPr>
            <w:rStyle w:val="af"/>
            <w:rFonts w:ascii="Times New Roman" w:hAnsi="Times New Roman"/>
            <w:sz w:val="26"/>
            <w:szCs w:val="26"/>
            <w:lang w:val="en-US"/>
          </w:rPr>
          <w:t>RU</w:t>
        </w:r>
        <w:r w:rsidRPr="00486CD8">
          <w:rPr>
            <w:rStyle w:val="af"/>
            <w:rFonts w:ascii="Times New Roman" w:hAnsi="Times New Roman"/>
            <w:sz w:val="26"/>
            <w:szCs w:val="26"/>
          </w:rPr>
          <w:t>;</w:t>
        </w:r>
      </w:hyperlink>
    </w:p>
    <w:p w:rsidR="00BE2654" w:rsidRPr="00486CD8" w:rsidRDefault="00BE2654" w:rsidP="00BE2654">
      <w:pPr>
        <w:pStyle w:val="210"/>
        <w:numPr>
          <w:ilvl w:val="0"/>
          <w:numId w:val="2"/>
        </w:numPr>
        <w:shd w:val="clear" w:color="auto" w:fill="auto"/>
        <w:tabs>
          <w:tab w:val="left" w:pos="950"/>
        </w:tabs>
        <w:spacing w:line="274" w:lineRule="exact"/>
        <w:ind w:left="500"/>
        <w:jc w:val="both"/>
        <w:rPr>
          <w:rStyle w:val="21"/>
          <w:rFonts w:ascii="Times New Roman" w:hAnsi="Times New Roman" w:cs="Times New Roman"/>
          <w:sz w:val="26"/>
          <w:szCs w:val="26"/>
        </w:rPr>
      </w:pPr>
      <w:r w:rsidRPr="00486CD8">
        <w:rPr>
          <w:rStyle w:val="21"/>
          <w:rFonts w:ascii="Times New Roman" w:hAnsi="Times New Roman" w:cs="Times New Roman"/>
          <w:color w:val="000000"/>
          <w:sz w:val="26"/>
          <w:szCs w:val="26"/>
        </w:rPr>
        <w:t>Сайт медицины критических состояний:</w:t>
      </w:r>
      <w:hyperlink r:id="rId26" w:history="1">
        <w:r w:rsidRPr="00486CD8">
          <w:rPr>
            <w:rStyle w:val="af"/>
            <w:rFonts w:ascii="Times New Roman" w:hAnsi="Times New Roman"/>
            <w:sz w:val="26"/>
            <w:szCs w:val="26"/>
          </w:rPr>
          <w:t xml:space="preserve"> </w:t>
        </w:r>
        <w:r w:rsidRPr="00486CD8">
          <w:rPr>
            <w:rStyle w:val="af"/>
            <w:rFonts w:ascii="Times New Roman" w:hAnsi="Times New Roman"/>
            <w:sz w:val="26"/>
            <w:szCs w:val="26"/>
            <w:lang w:val="en-US"/>
          </w:rPr>
          <w:t>Critical</w:t>
        </w:r>
        <w:r w:rsidRPr="00486CD8">
          <w:rPr>
            <w:rStyle w:val="af"/>
            <w:rFonts w:ascii="Times New Roman" w:hAnsi="Times New Roman"/>
            <w:sz w:val="26"/>
            <w:szCs w:val="26"/>
          </w:rPr>
          <w:t>.</w:t>
        </w:r>
        <w:r w:rsidRPr="00486CD8">
          <w:rPr>
            <w:rStyle w:val="af"/>
            <w:rFonts w:ascii="Times New Roman" w:hAnsi="Times New Roman"/>
            <w:sz w:val="26"/>
            <w:szCs w:val="26"/>
            <w:lang w:val="en-US"/>
          </w:rPr>
          <w:t>ru</w:t>
        </w:r>
        <w:r w:rsidRPr="00486CD8">
          <w:rPr>
            <w:rStyle w:val="af"/>
            <w:rFonts w:ascii="Times New Roman" w:hAnsi="Times New Roman"/>
            <w:sz w:val="26"/>
            <w:szCs w:val="26"/>
          </w:rPr>
          <w:t>;</w:t>
        </w:r>
      </w:hyperlink>
    </w:p>
    <w:p w:rsidR="00BE2654" w:rsidRPr="00486CD8" w:rsidRDefault="007510D6" w:rsidP="00BE2654">
      <w:pPr>
        <w:pStyle w:val="210"/>
        <w:numPr>
          <w:ilvl w:val="0"/>
          <w:numId w:val="2"/>
        </w:numPr>
        <w:shd w:val="clear" w:color="auto" w:fill="auto"/>
        <w:tabs>
          <w:tab w:val="left" w:pos="850"/>
        </w:tabs>
        <w:spacing w:line="274" w:lineRule="exact"/>
        <w:ind w:left="760" w:hanging="360"/>
        <w:rPr>
          <w:rFonts w:ascii="Times New Roman" w:hAnsi="Times New Roman" w:cs="Times New Roman"/>
          <w:sz w:val="26"/>
          <w:szCs w:val="26"/>
        </w:rPr>
      </w:pPr>
      <w:hyperlink r:id="rId27" w:history="1">
        <w:r w:rsidR="00BE2654" w:rsidRPr="00486CD8">
          <w:rPr>
            <w:rStyle w:val="af"/>
            <w:rFonts w:ascii="Times New Roman" w:hAnsi="Times New Roman"/>
            <w:sz w:val="26"/>
            <w:szCs w:val="26"/>
          </w:rPr>
          <w:t>Анестезиология и медицина критических состояний:</w:t>
        </w:r>
      </w:hyperlink>
      <w:r w:rsidR="00BE2654" w:rsidRPr="00486CD8">
        <w:rPr>
          <w:rStyle w:val="21"/>
          <w:rFonts w:ascii="Times New Roman" w:hAnsi="Times New Roman" w:cs="Times New Roman"/>
          <w:color w:val="000000"/>
          <w:sz w:val="26"/>
          <w:szCs w:val="26"/>
        </w:rPr>
        <w:t xml:space="preserve"> </w:t>
      </w:r>
      <w:hyperlink r:id="rId28" w:history="1">
        <w:r w:rsidR="00BE2654" w:rsidRPr="00486CD8">
          <w:rPr>
            <w:rStyle w:val="af"/>
            <w:rFonts w:ascii="Times New Roman" w:hAnsi="Times New Roman"/>
            <w:sz w:val="26"/>
            <w:szCs w:val="26"/>
            <w:lang w:val="en-US"/>
          </w:rPr>
          <w:t>http</w:t>
        </w:r>
        <w:r w:rsidR="00BE2654" w:rsidRPr="00486CD8">
          <w:rPr>
            <w:rStyle w:val="af"/>
            <w:rFonts w:ascii="Times New Roman" w:hAnsi="Times New Roman"/>
            <w:sz w:val="26"/>
            <w:szCs w:val="26"/>
          </w:rPr>
          <w:t>://</w:t>
        </w:r>
        <w:r w:rsidR="00BE2654" w:rsidRPr="00486CD8">
          <w:rPr>
            <w:rStyle w:val="af"/>
            <w:rFonts w:ascii="Times New Roman" w:hAnsi="Times New Roman"/>
            <w:sz w:val="26"/>
            <w:szCs w:val="26"/>
            <w:lang w:val="en-US"/>
          </w:rPr>
          <w:t>forums</w:t>
        </w:r>
        <w:r w:rsidR="00BE2654" w:rsidRPr="00486CD8">
          <w:rPr>
            <w:rStyle w:val="af"/>
            <w:rFonts w:ascii="Times New Roman" w:hAnsi="Times New Roman"/>
            <w:sz w:val="26"/>
            <w:szCs w:val="26"/>
          </w:rPr>
          <w:t>.</w:t>
        </w:r>
        <w:r w:rsidR="00BE2654" w:rsidRPr="00486CD8">
          <w:rPr>
            <w:rStyle w:val="af"/>
            <w:rFonts w:ascii="Times New Roman" w:hAnsi="Times New Roman"/>
            <w:sz w:val="26"/>
            <w:szCs w:val="26"/>
            <w:lang w:val="en-US"/>
          </w:rPr>
          <w:t>rusmedserv</w:t>
        </w:r>
        <w:r w:rsidR="00BE2654" w:rsidRPr="00486CD8">
          <w:rPr>
            <w:rStyle w:val="af"/>
            <w:rFonts w:ascii="Times New Roman" w:hAnsi="Times New Roman"/>
            <w:sz w:val="26"/>
            <w:szCs w:val="26"/>
          </w:rPr>
          <w:t>.</w:t>
        </w:r>
        <w:r w:rsidR="00BE2654" w:rsidRPr="00486CD8">
          <w:rPr>
            <w:rStyle w:val="af"/>
            <w:rFonts w:ascii="Times New Roman" w:hAnsi="Times New Roman"/>
            <w:sz w:val="26"/>
            <w:szCs w:val="26"/>
            <w:lang w:val="en-US"/>
          </w:rPr>
          <w:t>com</w:t>
        </w:r>
        <w:r w:rsidR="00BE2654" w:rsidRPr="00486CD8">
          <w:rPr>
            <w:rStyle w:val="af"/>
            <w:rFonts w:ascii="Times New Roman" w:hAnsi="Times New Roman"/>
            <w:sz w:val="26"/>
            <w:szCs w:val="26"/>
          </w:rPr>
          <w:t>/</w:t>
        </w:r>
        <w:r w:rsidR="00BE2654" w:rsidRPr="00486CD8">
          <w:rPr>
            <w:rStyle w:val="af"/>
            <w:rFonts w:ascii="Times New Roman" w:hAnsi="Times New Roman"/>
            <w:sz w:val="26"/>
            <w:szCs w:val="26"/>
            <w:lang w:val="en-US"/>
          </w:rPr>
          <w:t>forumdisplay</w:t>
        </w:r>
        <w:r w:rsidR="00BE2654" w:rsidRPr="00486CD8">
          <w:rPr>
            <w:rStyle w:val="af"/>
            <w:rFonts w:ascii="Times New Roman" w:hAnsi="Times New Roman"/>
            <w:sz w:val="26"/>
            <w:szCs w:val="26"/>
          </w:rPr>
          <w:t>.</w:t>
        </w:r>
        <w:r w:rsidR="00BE2654" w:rsidRPr="00486CD8">
          <w:rPr>
            <w:rStyle w:val="af"/>
            <w:rFonts w:ascii="Times New Roman" w:hAnsi="Times New Roman"/>
            <w:sz w:val="26"/>
            <w:szCs w:val="26"/>
            <w:lang w:val="en-US"/>
          </w:rPr>
          <w:t>php</w:t>
        </w:r>
        <w:r w:rsidR="00BE2654" w:rsidRPr="00486CD8">
          <w:rPr>
            <w:rStyle w:val="af"/>
            <w:rFonts w:ascii="Times New Roman" w:hAnsi="Times New Roman"/>
            <w:sz w:val="26"/>
            <w:szCs w:val="26"/>
          </w:rPr>
          <w:t>?</w:t>
        </w:r>
        <w:r w:rsidR="00BE2654" w:rsidRPr="00486CD8">
          <w:rPr>
            <w:rStyle w:val="af"/>
            <w:rFonts w:ascii="Times New Roman" w:hAnsi="Times New Roman"/>
            <w:sz w:val="26"/>
            <w:szCs w:val="26"/>
            <w:lang w:val="en-US"/>
          </w:rPr>
          <w:t>f</w:t>
        </w:r>
        <w:r w:rsidR="00BE2654" w:rsidRPr="00486CD8">
          <w:rPr>
            <w:rStyle w:val="af"/>
            <w:rFonts w:ascii="Times New Roman" w:hAnsi="Times New Roman"/>
            <w:sz w:val="26"/>
            <w:szCs w:val="26"/>
          </w:rPr>
          <w:t>=12;</w:t>
        </w:r>
      </w:hyperlink>
    </w:p>
    <w:p w:rsidR="00BE2654" w:rsidRPr="00486CD8" w:rsidRDefault="00BE2654" w:rsidP="00BE2654">
      <w:pPr>
        <w:pStyle w:val="210"/>
        <w:numPr>
          <w:ilvl w:val="0"/>
          <w:numId w:val="2"/>
        </w:numPr>
        <w:shd w:val="clear" w:color="auto" w:fill="auto"/>
        <w:tabs>
          <w:tab w:val="left" w:pos="850"/>
        </w:tabs>
        <w:spacing w:line="274" w:lineRule="exact"/>
        <w:ind w:firstLine="400"/>
        <w:jc w:val="both"/>
        <w:rPr>
          <w:rFonts w:ascii="Times New Roman" w:hAnsi="Times New Roman" w:cs="Times New Roman"/>
          <w:sz w:val="26"/>
          <w:szCs w:val="26"/>
        </w:rPr>
      </w:pPr>
      <w:r w:rsidRPr="00486CD8">
        <w:rPr>
          <w:rStyle w:val="21"/>
          <w:rFonts w:ascii="Times New Roman" w:hAnsi="Times New Roman" w:cs="Times New Roman"/>
          <w:color w:val="000000"/>
          <w:sz w:val="26"/>
          <w:szCs w:val="26"/>
        </w:rPr>
        <w:t>Сайт института общей реаниматологии РАМН:</w:t>
      </w:r>
      <w:hyperlink r:id="rId29" w:history="1">
        <w:r w:rsidRPr="00486CD8">
          <w:rPr>
            <w:rStyle w:val="af"/>
            <w:rFonts w:ascii="Times New Roman" w:hAnsi="Times New Roman"/>
            <w:sz w:val="26"/>
            <w:szCs w:val="26"/>
          </w:rPr>
          <w:t xml:space="preserve"> </w:t>
        </w:r>
        <w:r w:rsidRPr="00486CD8">
          <w:rPr>
            <w:rStyle w:val="af"/>
            <w:rFonts w:ascii="Times New Roman" w:hAnsi="Times New Roman"/>
            <w:sz w:val="26"/>
            <w:szCs w:val="26"/>
            <w:lang w:val="en-US"/>
          </w:rPr>
          <w:t>www</w:t>
        </w:r>
        <w:r w:rsidRPr="00486CD8">
          <w:rPr>
            <w:rStyle w:val="af"/>
            <w:rFonts w:ascii="Times New Roman" w:hAnsi="Times New Roman"/>
            <w:sz w:val="26"/>
            <w:szCs w:val="26"/>
          </w:rPr>
          <w:t>.</w:t>
        </w:r>
        <w:r w:rsidRPr="00486CD8">
          <w:rPr>
            <w:rStyle w:val="af"/>
            <w:rFonts w:ascii="Times New Roman" w:hAnsi="Times New Roman"/>
            <w:sz w:val="26"/>
            <w:szCs w:val="26"/>
            <w:lang w:val="en-US"/>
          </w:rPr>
          <w:t>niiorramn</w:t>
        </w:r>
        <w:r w:rsidRPr="00486CD8">
          <w:rPr>
            <w:rStyle w:val="af"/>
            <w:rFonts w:ascii="Times New Roman" w:hAnsi="Times New Roman"/>
            <w:sz w:val="26"/>
            <w:szCs w:val="26"/>
          </w:rPr>
          <w:t>.</w:t>
        </w:r>
        <w:r w:rsidRPr="00486CD8">
          <w:rPr>
            <w:rStyle w:val="af"/>
            <w:rFonts w:ascii="Times New Roman" w:hAnsi="Times New Roman"/>
            <w:sz w:val="26"/>
            <w:szCs w:val="26"/>
            <w:lang w:val="en-US"/>
          </w:rPr>
          <w:t>ru</w:t>
        </w:r>
        <w:r w:rsidRPr="00486CD8">
          <w:rPr>
            <w:rStyle w:val="af"/>
            <w:rFonts w:ascii="Times New Roman" w:hAnsi="Times New Roman"/>
            <w:sz w:val="26"/>
            <w:szCs w:val="26"/>
          </w:rPr>
          <w:t>;</w:t>
        </w:r>
      </w:hyperlink>
    </w:p>
    <w:p w:rsidR="00FD33B5" w:rsidRDefault="00FD33B5" w:rsidP="00FD33B5">
      <w:pPr>
        <w:pStyle w:val="610"/>
        <w:shd w:val="clear" w:color="auto" w:fill="auto"/>
        <w:spacing w:line="240" w:lineRule="exact"/>
        <w:ind w:left="100" w:firstLine="0"/>
        <w:rPr>
          <w:rStyle w:val="21"/>
          <w:rFonts w:ascii="Microsoft Sans Serif" w:hAnsi="Microsoft Sans Serif"/>
          <w:color w:val="000000"/>
          <w:highlight w:val="yellow"/>
        </w:rPr>
      </w:pPr>
    </w:p>
    <w:sectPr w:rsidR="00FD33B5" w:rsidSect="004A1E40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65487" w:rsidRDefault="00A65487" w:rsidP="007E115E">
      <w:r>
        <w:separator/>
      </w:r>
    </w:p>
  </w:endnote>
  <w:endnote w:type="continuationSeparator" w:id="0">
    <w:p w:rsidR="00A65487" w:rsidRDefault="00A65487" w:rsidP="007E11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10D6" w:rsidRDefault="007510D6">
    <w:pPr>
      <w:pStyle w:val="af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89268079"/>
      <w:docPartObj>
        <w:docPartGallery w:val="Page Numbers (Bottom of Page)"/>
        <w:docPartUnique/>
      </w:docPartObj>
    </w:sdtPr>
    <w:sdtContent>
      <w:p w:rsidR="007510D6" w:rsidRDefault="007510D6">
        <w:pPr>
          <w:pStyle w:val="af8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F5421">
          <w:rPr>
            <w:noProof/>
          </w:rPr>
          <w:t>27</w:t>
        </w:r>
        <w:r>
          <w:rPr>
            <w:noProof/>
          </w:rPr>
          <w:fldChar w:fldCharType="end"/>
        </w:r>
      </w:p>
    </w:sdtContent>
  </w:sdt>
  <w:p w:rsidR="007510D6" w:rsidRDefault="007510D6">
    <w:pPr>
      <w:pStyle w:val="af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10D6" w:rsidRDefault="007510D6">
    <w:pPr>
      <w:pStyle w:val="af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65487" w:rsidRDefault="00A65487" w:rsidP="007E115E">
      <w:r>
        <w:separator/>
      </w:r>
    </w:p>
  </w:footnote>
  <w:footnote w:type="continuationSeparator" w:id="0">
    <w:p w:rsidR="00A65487" w:rsidRDefault="00A65487" w:rsidP="007E115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10D6" w:rsidRDefault="007510D6">
    <w:pPr>
      <w:pStyle w:val="af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10D6" w:rsidRDefault="007510D6">
    <w:pPr>
      <w:pStyle w:val="af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10D6" w:rsidRDefault="007510D6">
    <w:pPr>
      <w:pStyle w:val="af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3"/>
    <w:multiLevelType w:val="multilevel"/>
    <w:tmpl w:val="00000002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1">
    <w:nsid w:val="00000055"/>
    <w:multiLevelType w:val="multilevel"/>
    <w:tmpl w:val="00000054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2">
    <w:nsid w:val="06A940A8"/>
    <w:multiLevelType w:val="hybridMultilevel"/>
    <w:tmpl w:val="93FCC5BA"/>
    <w:name w:val="WW8Num6"/>
    <w:lvl w:ilvl="0" w:tplc="57024EC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A2CEBA0" w:tentative="1">
      <w:start w:val="1"/>
      <w:numFmt w:val="lowerLetter"/>
      <w:lvlText w:val="%2."/>
      <w:lvlJc w:val="left"/>
      <w:pPr>
        <w:ind w:left="1440" w:hanging="360"/>
      </w:pPr>
    </w:lvl>
    <w:lvl w:ilvl="2" w:tplc="06404418" w:tentative="1">
      <w:start w:val="1"/>
      <w:numFmt w:val="lowerRoman"/>
      <w:lvlText w:val="%3."/>
      <w:lvlJc w:val="right"/>
      <w:pPr>
        <w:ind w:left="2160" w:hanging="180"/>
      </w:pPr>
    </w:lvl>
    <w:lvl w:ilvl="3" w:tplc="AE0A30A4" w:tentative="1">
      <w:start w:val="1"/>
      <w:numFmt w:val="decimal"/>
      <w:lvlText w:val="%4."/>
      <w:lvlJc w:val="left"/>
      <w:pPr>
        <w:ind w:left="2880" w:hanging="360"/>
      </w:pPr>
    </w:lvl>
    <w:lvl w:ilvl="4" w:tplc="6586333C" w:tentative="1">
      <w:start w:val="1"/>
      <w:numFmt w:val="lowerLetter"/>
      <w:lvlText w:val="%5."/>
      <w:lvlJc w:val="left"/>
      <w:pPr>
        <w:ind w:left="3600" w:hanging="360"/>
      </w:pPr>
    </w:lvl>
    <w:lvl w:ilvl="5" w:tplc="E75C6706" w:tentative="1">
      <w:start w:val="1"/>
      <w:numFmt w:val="lowerRoman"/>
      <w:lvlText w:val="%6."/>
      <w:lvlJc w:val="right"/>
      <w:pPr>
        <w:ind w:left="4320" w:hanging="180"/>
      </w:pPr>
    </w:lvl>
    <w:lvl w:ilvl="6" w:tplc="A7B68AB6" w:tentative="1">
      <w:start w:val="1"/>
      <w:numFmt w:val="decimal"/>
      <w:lvlText w:val="%7."/>
      <w:lvlJc w:val="left"/>
      <w:pPr>
        <w:ind w:left="5040" w:hanging="360"/>
      </w:pPr>
    </w:lvl>
    <w:lvl w:ilvl="7" w:tplc="D924D8A8" w:tentative="1">
      <w:start w:val="1"/>
      <w:numFmt w:val="lowerLetter"/>
      <w:lvlText w:val="%8."/>
      <w:lvlJc w:val="left"/>
      <w:pPr>
        <w:ind w:left="5760" w:hanging="360"/>
      </w:pPr>
    </w:lvl>
    <w:lvl w:ilvl="8" w:tplc="527E0D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E22C9B"/>
    <w:multiLevelType w:val="hybridMultilevel"/>
    <w:tmpl w:val="BE4CE06A"/>
    <w:lvl w:ilvl="0" w:tplc="E1B46A8A">
      <w:start w:val="9"/>
      <w:numFmt w:val="decimal"/>
      <w:lvlText w:val="%1."/>
      <w:lvlJc w:val="left"/>
      <w:pPr>
        <w:ind w:left="927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130F4A02"/>
    <w:multiLevelType w:val="hybridMultilevel"/>
    <w:tmpl w:val="5C3611F4"/>
    <w:lvl w:ilvl="0" w:tplc="0419000F">
      <w:start w:val="1"/>
      <w:numFmt w:val="decimal"/>
      <w:lvlText w:val="%1."/>
      <w:lvlJc w:val="left"/>
      <w:pPr>
        <w:ind w:left="532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042" w:hanging="360"/>
      </w:pPr>
    </w:lvl>
    <w:lvl w:ilvl="2" w:tplc="0419001B" w:tentative="1">
      <w:start w:val="1"/>
      <w:numFmt w:val="lowerRoman"/>
      <w:lvlText w:val="%3."/>
      <w:lvlJc w:val="right"/>
      <w:pPr>
        <w:ind w:left="6762" w:hanging="180"/>
      </w:pPr>
    </w:lvl>
    <w:lvl w:ilvl="3" w:tplc="0419000F" w:tentative="1">
      <w:start w:val="1"/>
      <w:numFmt w:val="decimal"/>
      <w:lvlText w:val="%4."/>
      <w:lvlJc w:val="left"/>
      <w:pPr>
        <w:ind w:left="7482" w:hanging="360"/>
      </w:pPr>
    </w:lvl>
    <w:lvl w:ilvl="4" w:tplc="04190019" w:tentative="1">
      <w:start w:val="1"/>
      <w:numFmt w:val="lowerLetter"/>
      <w:lvlText w:val="%5."/>
      <w:lvlJc w:val="left"/>
      <w:pPr>
        <w:ind w:left="8202" w:hanging="360"/>
      </w:pPr>
    </w:lvl>
    <w:lvl w:ilvl="5" w:tplc="0419001B" w:tentative="1">
      <w:start w:val="1"/>
      <w:numFmt w:val="lowerRoman"/>
      <w:lvlText w:val="%6."/>
      <w:lvlJc w:val="right"/>
      <w:pPr>
        <w:ind w:left="8922" w:hanging="180"/>
      </w:pPr>
    </w:lvl>
    <w:lvl w:ilvl="6" w:tplc="0419000F" w:tentative="1">
      <w:start w:val="1"/>
      <w:numFmt w:val="decimal"/>
      <w:lvlText w:val="%7."/>
      <w:lvlJc w:val="left"/>
      <w:pPr>
        <w:ind w:left="9642" w:hanging="360"/>
      </w:pPr>
    </w:lvl>
    <w:lvl w:ilvl="7" w:tplc="04190019" w:tentative="1">
      <w:start w:val="1"/>
      <w:numFmt w:val="lowerLetter"/>
      <w:lvlText w:val="%8."/>
      <w:lvlJc w:val="left"/>
      <w:pPr>
        <w:ind w:left="10362" w:hanging="360"/>
      </w:pPr>
    </w:lvl>
    <w:lvl w:ilvl="8" w:tplc="0419001B" w:tentative="1">
      <w:start w:val="1"/>
      <w:numFmt w:val="lowerRoman"/>
      <w:lvlText w:val="%9."/>
      <w:lvlJc w:val="right"/>
      <w:pPr>
        <w:ind w:left="11082" w:hanging="180"/>
      </w:pPr>
    </w:lvl>
  </w:abstractNum>
  <w:abstractNum w:abstractNumId="5">
    <w:nsid w:val="6B585D8C"/>
    <w:multiLevelType w:val="hybridMultilevel"/>
    <w:tmpl w:val="C4244170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hideSpellingError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2750"/>
    <w:rsid w:val="00000BB5"/>
    <w:rsid w:val="00002DE2"/>
    <w:rsid w:val="00003CF8"/>
    <w:rsid w:val="00005FE9"/>
    <w:rsid w:val="0000629D"/>
    <w:rsid w:val="000109EC"/>
    <w:rsid w:val="00011105"/>
    <w:rsid w:val="000138E5"/>
    <w:rsid w:val="0001490A"/>
    <w:rsid w:val="00014F9E"/>
    <w:rsid w:val="00020D12"/>
    <w:rsid w:val="00020F6F"/>
    <w:rsid w:val="00021595"/>
    <w:rsid w:val="00022DA3"/>
    <w:rsid w:val="000239B0"/>
    <w:rsid w:val="00025D0E"/>
    <w:rsid w:val="000301E7"/>
    <w:rsid w:val="00032B60"/>
    <w:rsid w:val="00033F8C"/>
    <w:rsid w:val="0003686A"/>
    <w:rsid w:val="0003763F"/>
    <w:rsid w:val="00046335"/>
    <w:rsid w:val="00047F8F"/>
    <w:rsid w:val="00047FBC"/>
    <w:rsid w:val="00052E8E"/>
    <w:rsid w:val="000542AA"/>
    <w:rsid w:val="00054BCF"/>
    <w:rsid w:val="000557DC"/>
    <w:rsid w:val="00055D8D"/>
    <w:rsid w:val="000573B3"/>
    <w:rsid w:val="00057A5E"/>
    <w:rsid w:val="000607C8"/>
    <w:rsid w:val="00062360"/>
    <w:rsid w:val="000643BF"/>
    <w:rsid w:val="000657F6"/>
    <w:rsid w:val="000662FC"/>
    <w:rsid w:val="00066761"/>
    <w:rsid w:val="000669F0"/>
    <w:rsid w:val="00071F18"/>
    <w:rsid w:val="00073BE9"/>
    <w:rsid w:val="000741AF"/>
    <w:rsid w:val="00074C82"/>
    <w:rsid w:val="00075B3B"/>
    <w:rsid w:val="00076255"/>
    <w:rsid w:val="0007646E"/>
    <w:rsid w:val="000803A2"/>
    <w:rsid w:val="0008053A"/>
    <w:rsid w:val="0008077F"/>
    <w:rsid w:val="0008312F"/>
    <w:rsid w:val="00084063"/>
    <w:rsid w:val="000854AB"/>
    <w:rsid w:val="000920BF"/>
    <w:rsid w:val="00092ED5"/>
    <w:rsid w:val="00096572"/>
    <w:rsid w:val="0009669D"/>
    <w:rsid w:val="00096B81"/>
    <w:rsid w:val="000A0510"/>
    <w:rsid w:val="000A0673"/>
    <w:rsid w:val="000A1476"/>
    <w:rsid w:val="000A7473"/>
    <w:rsid w:val="000B02C3"/>
    <w:rsid w:val="000B185A"/>
    <w:rsid w:val="000C1C16"/>
    <w:rsid w:val="000C2C5F"/>
    <w:rsid w:val="000C47D3"/>
    <w:rsid w:val="000C5173"/>
    <w:rsid w:val="000C5323"/>
    <w:rsid w:val="000C5F8C"/>
    <w:rsid w:val="000C6485"/>
    <w:rsid w:val="000C6AA5"/>
    <w:rsid w:val="000C6EB5"/>
    <w:rsid w:val="000C787B"/>
    <w:rsid w:val="000D008F"/>
    <w:rsid w:val="000D3028"/>
    <w:rsid w:val="000D5835"/>
    <w:rsid w:val="000D660E"/>
    <w:rsid w:val="000D6A3E"/>
    <w:rsid w:val="000E0F0F"/>
    <w:rsid w:val="000E1131"/>
    <w:rsid w:val="000F13EB"/>
    <w:rsid w:val="000F2232"/>
    <w:rsid w:val="000F54A6"/>
    <w:rsid w:val="0010393F"/>
    <w:rsid w:val="00103A52"/>
    <w:rsid w:val="00103E1C"/>
    <w:rsid w:val="001111C5"/>
    <w:rsid w:val="001128AB"/>
    <w:rsid w:val="00114840"/>
    <w:rsid w:val="001173CF"/>
    <w:rsid w:val="0012024F"/>
    <w:rsid w:val="00120D52"/>
    <w:rsid w:val="00121679"/>
    <w:rsid w:val="00122ACB"/>
    <w:rsid w:val="00123FF4"/>
    <w:rsid w:val="00127B14"/>
    <w:rsid w:val="00134224"/>
    <w:rsid w:val="001342A8"/>
    <w:rsid w:val="001436B1"/>
    <w:rsid w:val="0015037C"/>
    <w:rsid w:val="0015178D"/>
    <w:rsid w:val="00151B87"/>
    <w:rsid w:val="00152D40"/>
    <w:rsid w:val="00152D90"/>
    <w:rsid w:val="00153B37"/>
    <w:rsid w:val="00155A5B"/>
    <w:rsid w:val="001602D0"/>
    <w:rsid w:val="001604D6"/>
    <w:rsid w:val="0016338B"/>
    <w:rsid w:val="00165AE8"/>
    <w:rsid w:val="00165C27"/>
    <w:rsid w:val="00166B12"/>
    <w:rsid w:val="001679D0"/>
    <w:rsid w:val="00170D16"/>
    <w:rsid w:val="0017638B"/>
    <w:rsid w:val="00176E51"/>
    <w:rsid w:val="0018023B"/>
    <w:rsid w:val="001859F8"/>
    <w:rsid w:val="00186BAA"/>
    <w:rsid w:val="0019063D"/>
    <w:rsid w:val="00193289"/>
    <w:rsid w:val="00195C02"/>
    <w:rsid w:val="00196322"/>
    <w:rsid w:val="0019704D"/>
    <w:rsid w:val="001A0296"/>
    <w:rsid w:val="001A1197"/>
    <w:rsid w:val="001A30A6"/>
    <w:rsid w:val="001A35DE"/>
    <w:rsid w:val="001A5B05"/>
    <w:rsid w:val="001A65B6"/>
    <w:rsid w:val="001B592F"/>
    <w:rsid w:val="001C181B"/>
    <w:rsid w:val="001D1E9A"/>
    <w:rsid w:val="001D6122"/>
    <w:rsid w:val="001E13F8"/>
    <w:rsid w:val="001E221D"/>
    <w:rsid w:val="001E2591"/>
    <w:rsid w:val="001E3AC0"/>
    <w:rsid w:val="001E6E6A"/>
    <w:rsid w:val="001F1FD8"/>
    <w:rsid w:val="001F4497"/>
    <w:rsid w:val="001F4CDC"/>
    <w:rsid w:val="001F5722"/>
    <w:rsid w:val="002017C3"/>
    <w:rsid w:val="002072AF"/>
    <w:rsid w:val="00210213"/>
    <w:rsid w:val="00210757"/>
    <w:rsid w:val="00210DB1"/>
    <w:rsid w:val="00214B0A"/>
    <w:rsid w:val="0021506A"/>
    <w:rsid w:val="002160AE"/>
    <w:rsid w:val="002164BB"/>
    <w:rsid w:val="00216DB8"/>
    <w:rsid w:val="00217B10"/>
    <w:rsid w:val="0022327C"/>
    <w:rsid w:val="0022629B"/>
    <w:rsid w:val="002301FD"/>
    <w:rsid w:val="00230D12"/>
    <w:rsid w:val="00231822"/>
    <w:rsid w:val="00231A33"/>
    <w:rsid w:val="002362AE"/>
    <w:rsid w:val="00237082"/>
    <w:rsid w:val="00237BBF"/>
    <w:rsid w:val="00240A28"/>
    <w:rsid w:val="0024366C"/>
    <w:rsid w:val="00244737"/>
    <w:rsid w:val="00251338"/>
    <w:rsid w:val="00251AC4"/>
    <w:rsid w:val="002524EB"/>
    <w:rsid w:val="0025436A"/>
    <w:rsid w:val="00255682"/>
    <w:rsid w:val="002617DF"/>
    <w:rsid w:val="0026299B"/>
    <w:rsid w:val="002636AD"/>
    <w:rsid w:val="00263C97"/>
    <w:rsid w:val="00265507"/>
    <w:rsid w:val="0027089F"/>
    <w:rsid w:val="00273A89"/>
    <w:rsid w:val="00273F5F"/>
    <w:rsid w:val="002749D2"/>
    <w:rsid w:val="002812B6"/>
    <w:rsid w:val="00282305"/>
    <w:rsid w:val="00282C57"/>
    <w:rsid w:val="00286D44"/>
    <w:rsid w:val="002927A8"/>
    <w:rsid w:val="00293776"/>
    <w:rsid w:val="002950D0"/>
    <w:rsid w:val="00296096"/>
    <w:rsid w:val="002A1AA7"/>
    <w:rsid w:val="002A1D8A"/>
    <w:rsid w:val="002A2018"/>
    <w:rsid w:val="002A21DB"/>
    <w:rsid w:val="002A3895"/>
    <w:rsid w:val="002A5AF4"/>
    <w:rsid w:val="002A5C40"/>
    <w:rsid w:val="002B280A"/>
    <w:rsid w:val="002C1400"/>
    <w:rsid w:val="002C1550"/>
    <w:rsid w:val="002C4C98"/>
    <w:rsid w:val="002C56E5"/>
    <w:rsid w:val="002D1D26"/>
    <w:rsid w:val="002D3328"/>
    <w:rsid w:val="002D5D82"/>
    <w:rsid w:val="002D6970"/>
    <w:rsid w:val="002D7CC4"/>
    <w:rsid w:val="002E1C96"/>
    <w:rsid w:val="002E710F"/>
    <w:rsid w:val="002F0391"/>
    <w:rsid w:val="002F69A8"/>
    <w:rsid w:val="002F7093"/>
    <w:rsid w:val="003044AB"/>
    <w:rsid w:val="0031017F"/>
    <w:rsid w:val="003151EB"/>
    <w:rsid w:val="003159BD"/>
    <w:rsid w:val="003167D1"/>
    <w:rsid w:val="00316F37"/>
    <w:rsid w:val="00320875"/>
    <w:rsid w:val="0032347D"/>
    <w:rsid w:val="00330F86"/>
    <w:rsid w:val="0033309C"/>
    <w:rsid w:val="00333BEE"/>
    <w:rsid w:val="00334A41"/>
    <w:rsid w:val="00341E0E"/>
    <w:rsid w:val="00341EF2"/>
    <w:rsid w:val="00343221"/>
    <w:rsid w:val="00343E4C"/>
    <w:rsid w:val="003461DC"/>
    <w:rsid w:val="00352C27"/>
    <w:rsid w:val="0035519A"/>
    <w:rsid w:val="003564CD"/>
    <w:rsid w:val="00356FD1"/>
    <w:rsid w:val="00357480"/>
    <w:rsid w:val="003666AD"/>
    <w:rsid w:val="00370935"/>
    <w:rsid w:val="00370B8E"/>
    <w:rsid w:val="003715C9"/>
    <w:rsid w:val="00371F2E"/>
    <w:rsid w:val="00374FC5"/>
    <w:rsid w:val="0038149C"/>
    <w:rsid w:val="0038399D"/>
    <w:rsid w:val="0038528D"/>
    <w:rsid w:val="00385F36"/>
    <w:rsid w:val="003921F8"/>
    <w:rsid w:val="00392D04"/>
    <w:rsid w:val="00395A42"/>
    <w:rsid w:val="003A007A"/>
    <w:rsid w:val="003A3CF5"/>
    <w:rsid w:val="003A40D0"/>
    <w:rsid w:val="003A5236"/>
    <w:rsid w:val="003A6BD4"/>
    <w:rsid w:val="003B1A0F"/>
    <w:rsid w:val="003B3964"/>
    <w:rsid w:val="003B45FC"/>
    <w:rsid w:val="003B4B1B"/>
    <w:rsid w:val="003B592E"/>
    <w:rsid w:val="003B6C1F"/>
    <w:rsid w:val="003B73C9"/>
    <w:rsid w:val="003C3EAB"/>
    <w:rsid w:val="003D3E31"/>
    <w:rsid w:val="003D5FCF"/>
    <w:rsid w:val="003D7456"/>
    <w:rsid w:val="003E0424"/>
    <w:rsid w:val="003E11A6"/>
    <w:rsid w:val="003E1BC9"/>
    <w:rsid w:val="003E27A9"/>
    <w:rsid w:val="003E3439"/>
    <w:rsid w:val="003E34CD"/>
    <w:rsid w:val="003E3F2E"/>
    <w:rsid w:val="003E5A04"/>
    <w:rsid w:val="003F059B"/>
    <w:rsid w:val="003F09D4"/>
    <w:rsid w:val="003F311B"/>
    <w:rsid w:val="003F5421"/>
    <w:rsid w:val="003F56E4"/>
    <w:rsid w:val="003F6BAB"/>
    <w:rsid w:val="003F7B75"/>
    <w:rsid w:val="00400641"/>
    <w:rsid w:val="00400F39"/>
    <w:rsid w:val="0040103C"/>
    <w:rsid w:val="00403D76"/>
    <w:rsid w:val="00403F53"/>
    <w:rsid w:val="00405700"/>
    <w:rsid w:val="00407E79"/>
    <w:rsid w:val="0041188B"/>
    <w:rsid w:val="00411B1B"/>
    <w:rsid w:val="00411EF7"/>
    <w:rsid w:val="00414A81"/>
    <w:rsid w:val="004172AA"/>
    <w:rsid w:val="00420A39"/>
    <w:rsid w:val="004212D2"/>
    <w:rsid w:val="00423943"/>
    <w:rsid w:val="00424B92"/>
    <w:rsid w:val="00430453"/>
    <w:rsid w:val="00432070"/>
    <w:rsid w:val="00433DFA"/>
    <w:rsid w:val="004422D1"/>
    <w:rsid w:val="00443306"/>
    <w:rsid w:val="00443E09"/>
    <w:rsid w:val="00444A1E"/>
    <w:rsid w:val="00444F46"/>
    <w:rsid w:val="00445CD1"/>
    <w:rsid w:val="0045125F"/>
    <w:rsid w:val="004533E8"/>
    <w:rsid w:val="004538AA"/>
    <w:rsid w:val="00453B45"/>
    <w:rsid w:val="00456185"/>
    <w:rsid w:val="00457BDF"/>
    <w:rsid w:val="004647AA"/>
    <w:rsid w:val="00465A46"/>
    <w:rsid w:val="0046700F"/>
    <w:rsid w:val="004678EF"/>
    <w:rsid w:val="00467C25"/>
    <w:rsid w:val="004714CA"/>
    <w:rsid w:val="00474321"/>
    <w:rsid w:val="0048077F"/>
    <w:rsid w:val="00481088"/>
    <w:rsid w:val="00481CB3"/>
    <w:rsid w:val="00481E39"/>
    <w:rsid w:val="00481F1F"/>
    <w:rsid w:val="00482FBF"/>
    <w:rsid w:val="00486707"/>
    <w:rsid w:val="00486CD8"/>
    <w:rsid w:val="00487A17"/>
    <w:rsid w:val="00490459"/>
    <w:rsid w:val="00494494"/>
    <w:rsid w:val="00497E55"/>
    <w:rsid w:val="004A1E40"/>
    <w:rsid w:val="004A28DD"/>
    <w:rsid w:val="004A3614"/>
    <w:rsid w:val="004A453D"/>
    <w:rsid w:val="004A4DDE"/>
    <w:rsid w:val="004A7398"/>
    <w:rsid w:val="004A7C3E"/>
    <w:rsid w:val="004B021C"/>
    <w:rsid w:val="004B0C3C"/>
    <w:rsid w:val="004B12E2"/>
    <w:rsid w:val="004B1785"/>
    <w:rsid w:val="004B3EA2"/>
    <w:rsid w:val="004B5036"/>
    <w:rsid w:val="004B7923"/>
    <w:rsid w:val="004B7B26"/>
    <w:rsid w:val="004C02FA"/>
    <w:rsid w:val="004C0CC2"/>
    <w:rsid w:val="004C1D80"/>
    <w:rsid w:val="004C30A9"/>
    <w:rsid w:val="004C4819"/>
    <w:rsid w:val="004D2493"/>
    <w:rsid w:val="004D2B87"/>
    <w:rsid w:val="004D3310"/>
    <w:rsid w:val="004D3675"/>
    <w:rsid w:val="004D6E3B"/>
    <w:rsid w:val="004D771F"/>
    <w:rsid w:val="004E085F"/>
    <w:rsid w:val="004E112C"/>
    <w:rsid w:val="004E3C49"/>
    <w:rsid w:val="004E5B7B"/>
    <w:rsid w:val="004E5CEA"/>
    <w:rsid w:val="004E7DA3"/>
    <w:rsid w:val="004E7DAC"/>
    <w:rsid w:val="004F0777"/>
    <w:rsid w:val="004F0F7E"/>
    <w:rsid w:val="004F16DE"/>
    <w:rsid w:val="004F428C"/>
    <w:rsid w:val="004F5677"/>
    <w:rsid w:val="004F579E"/>
    <w:rsid w:val="0050013B"/>
    <w:rsid w:val="00504E5D"/>
    <w:rsid w:val="005059D1"/>
    <w:rsid w:val="00505D8B"/>
    <w:rsid w:val="00513E0E"/>
    <w:rsid w:val="0051478D"/>
    <w:rsid w:val="005152C7"/>
    <w:rsid w:val="00516C24"/>
    <w:rsid w:val="005248E6"/>
    <w:rsid w:val="00530FE2"/>
    <w:rsid w:val="00532325"/>
    <w:rsid w:val="00534E7D"/>
    <w:rsid w:val="0053562A"/>
    <w:rsid w:val="00535796"/>
    <w:rsid w:val="00537403"/>
    <w:rsid w:val="00540FAD"/>
    <w:rsid w:val="00543125"/>
    <w:rsid w:val="00543F6E"/>
    <w:rsid w:val="00545853"/>
    <w:rsid w:val="00545941"/>
    <w:rsid w:val="00550EC2"/>
    <w:rsid w:val="00555751"/>
    <w:rsid w:val="005565D1"/>
    <w:rsid w:val="00560495"/>
    <w:rsid w:val="00561B42"/>
    <w:rsid w:val="00566162"/>
    <w:rsid w:val="005665DE"/>
    <w:rsid w:val="0058652B"/>
    <w:rsid w:val="00590D78"/>
    <w:rsid w:val="005946D3"/>
    <w:rsid w:val="00594BCB"/>
    <w:rsid w:val="005955DE"/>
    <w:rsid w:val="005A1DC3"/>
    <w:rsid w:val="005A1F0D"/>
    <w:rsid w:val="005A203E"/>
    <w:rsid w:val="005A26B3"/>
    <w:rsid w:val="005A4D9F"/>
    <w:rsid w:val="005A6085"/>
    <w:rsid w:val="005A6ED2"/>
    <w:rsid w:val="005B0284"/>
    <w:rsid w:val="005B2F5F"/>
    <w:rsid w:val="005B39DA"/>
    <w:rsid w:val="005B4180"/>
    <w:rsid w:val="005B4415"/>
    <w:rsid w:val="005B541F"/>
    <w:rsid w:val="005B5D71"/>
    <w:rsid w:val="005B637C"/>
    <w:rsid w:val="005B6B29"/>
    <w:rsid w:val="005C0555"/>
    <w:rsid w:val="005C135F"/>
    <w:rsid w:val="005C21A4"/>
    <w:rsid w:val="005C6C24"/>
    <w:rsid w:val="005D39E1"/>
    <w:rsid w:val="005D3DB0"/>
    <w:rsid w:val="005D77AA"/>
    <w:rsid w:val="005E2857"/>
    <w:rsid w:val="005E5596"/>
    <w:rsid w:val="005E7639"/>
    <w:rsid w:val="005F0A6A"/>
    <w:rsid w:val="005F1D1C"/>
    <w:rsid w:val="005F7FB6"/>
    <w:rsid w:val="0060556E"/>
    <w:rsid w:val="006065A6"/>
    <w:rsid w:val="0061346F"/>
    <w:rsid w:val="00613AA8"/>
    <w:rsid w:val="00617A5F"/>
    <w:rsid w:val="00620782"/>
    <w:rsid w:val="00621B49"/>
    <w:rsid w:val="006234E0"/>
    <w:rsid w:val="006239D3"/>
    <w:rsid w:val="0062552C"/>
    <w:rsid w:val="00626B8A"/>
    <w:rsid w:val="006306EA"/>
    <w:rsid w:val="006329DC"/>
    <w:rsid w:val="0063441B"/>
    <w:rsid w:val="006446A7"/>
    <w:rsid w:val="00645221"/>
    <w:rsid w:val="006463CD"/>
    <w:rsid w:val="0065062E"/>
    <w:rsid w:val="00655E39"/>
    <w:rsid w:val="006648BE"/>
    <w:rsid w:val="006649A0"/>
    <w:rsid w:val="00666BED"/>
    <w:rsid w:val="00667C5D"/>
    <w:rsid w:val="006704E7"/>
    <w:rsid w:val="0067127C"/>
    <w:rsid w:val="006719C1"/>
    <w:rsid w:val="00680270"/>
    <w:rsid w:val="006821C5"/>
    <w:rsid w:val="006848B2"/>
    <w:rsid w:val="006876D0"/>
    <w:rsid w:val="006900A1"/>
    <w:rsid w:val="00691144"/>
    <w:rsid w:val="00691B63"/>
    <w:rsid w:val="00696294"/>
    <w:rsid w:val="006A424D"/>
    <w:rsid w:val="006A46B2"/>
    <w:rsid w:val="006A4AA7"/>
    <w:rsid w:val="006A4FAD"/>
    <w:rsid w:val="006A7E69"/>
    <w:rsid w:val="006B11B5"/>
    <w:rsid w:val="006B25E0"/>
    <w:rsid w:val="006B32E2"/>
    <w:rsid w:val="006B564C"/>
    <w:rsid w:val="006B6BFF"/>
    <w:rsid w:val="006C227D"/>
    <w:rsid w:val="006C40ED"/>
    <w:rsid w:val="006D2801"/>
    <w:rsid w:val="006D580A"/>
    <w:rsid w:val="006D5825"/>
    <w:rsid w:val="006D646E"/>
    <w:rsid w:val="006D6B6A"/>
    <w:rsid w:val="006E1FFC"/>
    <w:rsid w:val="006E5C06"/>
    <w:rsid w:val="006E6DD1"/>
    <w:rsid w:val="006E7386"/>
    <w:rsid w:val="006F2753"/>
    <w:rsid w:val="006F2B0E"/>
    <w:rsid w:val="006F3FDA"/>
    <w:rsid w:val="006F68D1"/>
    <w:rsid w:val="00700401"/>
    <w:rsid w:val="00700BA4"/>
    <w:rsid w:val="007026A9"/>
    <w:rsid w:val="007055BE"/>
    <w:rsid w:val="0070672A"/>
    <w:rsid w:val="00710495"/>
    <w:rsid w:val="00711AB2"/>
    <w:rsid w:val="00712D19"/>
    <w:rsid w:val="00717504"/>
    <w:rsid w:val="00720408"/>
    <w:rsid w:val="00721CCF"/>
    <w:rsid w:val="00723465"/>
    <w:rsid w:val="00724F9E"/>
    <w:rsid w:val="007268AB"/>
    <w:rsid w:val="00726C46"/>
    <w:rsid w:val="00727C4B"/>
    <w:rsid w:val="00730A82"/>
    <w:rsid w:val="00733151"/>
    <w:rsid w:val="00736589"/>
    <w:rsid w:val="00736FCA"/>
    <w:rsid w:val="00737756"/>
    <w:rsid w:val="00737C1F"/>
    <w:rsid w:val="00742F2E"/>
    <w:rsid w:val="00743CFF"/>
    <w:rsid w:val="007509B4"/>
    <w:rsid w:val="007510D6"/>
    <w:rsid w:val="007523E2"/>
    <w:rsid w:val="007529AF"/>
    <w:rsid w:val="00753436"/>
    <w:rsid w:val="0075392E"/>
    <w:rsid w:val="00753C9B"/>
    <w:rsid w:val="00755346"/>
    <w:rsid w:val="007557D5"/>
    <w:rsid w:val="00755FEF"/>
    <w:rsid w:val="007614D0"/>
    <w:rsid w:val="00772E8D"/>
    <w:rsid w:val="00773960"/>
    <w:rsid w:val="0077673D"/>
    <w:rsid w:val="00783642"/>
    <w:rsid w:val="007860CA"/>
    <w:rsid w:val="00791083"/>
    <w:rsid w:val="00793C7C"/>
    <w:rsid w:val="007A3482"/>
    <w:rsid w:val="007A47C6"/>
    <w:rsid w:val="007A7358"/>
    <w:rsid w:val="007B0394"/>
    <w:rsid w:val="007B0756"/>
    <w:rsid w:val="007C3D1A"/>
    <w:rsid w:val="007C5734"/>
    <w:rsid w:val="007C6CE3"/>
    <w:rsid w:val="007D3418"/>
    <w:rsid w:val="007D73F1"/>
    <w:rsid w:val="007E0475"/>
    <w:rsid w:val="007E115E"/>
    <w:rsid w:val="007E56B6"/>
    <w:rsid w:val="007E7868"/>
    <w:rsid w:val="007F0CD4"/>
    <w:rsid w:val="007F0CE6"/>
    <w:rsid w:val="007F1729"/>
    <w:rsid w:val="007F1E6B"/>
    <w:rsid w:val="0080504C"/>
    <w:rsid w:val="008061B1"/>
    <w:rsid w:val="00806B21"/>
    <w:rsid w:val="00807816"/>
    <w:rsid w:val="00811911"/>
    <w:rsid w:val="008139C7"/>
    <w:rsid w:val="0081745B"/>
    <w:rsid w:val="008212D1"/>
    <w:rsid w:val="0082755A"/>
    <w:rsid w:val="00831084"/>
    <w:rsid w:val="00833E38"/>
    <w:rsid w:val="00836561"/>
    <w:rsid w:val="008366C3"/>
    <w:rsid w:val="008406C6"/>
    <w:rsid w:val="00841E53"/>
    <w:rsid w:val="00842DA4"/>
    <w:rsid w:val="0084450E"/>
    <w:rsid w:val="008461FC"/>
    <w:rsid w:val="0086034E"/>
    <w:rsid w:val="00860965"/>
    <w:rsid w:val="00863E56"/>
    <w:rsid w:val="008645D3"/>
    <w:rsid w:val="00866364"/>
    <w:rsid w:val="00867565"/>
    <w:rsid w:val="00867791"/>
    <w:rsid w:val="00871DC2"/>
    <w:rsid w:val="008722E5"/>
    <w:rsid w:val="00873A93"/>
    <w:rsid w:val="0087441B"/>
    <w:rsid w:val="00876410"/>
    <w:rsid w:val="00883361"/>
    <w:rsid w:val="00883D35"/>
    <w:rsid w:val="00884B40"/>
    <w:rsid w:val="00885841"/>
    <w:rsid w:val="008939DF"/>
    <w:rsid w:val="008965CF"/>
    <w:rsid w:val="00897FC9"/>
    <w:rsid w:val="008A0D28"/>
    <w:rsid w:val="008A33F9"/>
    <w:rsid w:val="008A3841"/>
    <w:rsid w:val="008A3AFC"/>
    <w:rsid w:val="008A532A"/>
    <w:rsid w:val="008A551F"/>
    <w:rsid w:val="008A5C42"/>
    <w:rsid w:val="008A6C02"/>
    <w:rsid w:val="008B073B"/>
    <w:rsid w:val="008B2E88"/>
    <w:rsid w:val="008B55D5"/>
    <w:rsid w:val="008C47E4"/>
    <w:rsid w:val="008C6DDF"/>
    <w:rsid w:val="008C716D"/>
    <w:rsid w:val="008D04CE"/>
    <w:rsid w:val="008D1516"/>
    <w:rsid w:val="008D4B38"/>
    <w:rsid w:val="008D4BDA"/>
    <w:rsid w:val="008D52B5"/>
    <w:rsid w:val="008D5D57"/>
    <w:rsid w:val="008D69FE"/>
    <w:rsid w:val="008D7444"/>
    <w:rsid w:val="008E2EAF"/>
    <w:rsid w:val="008E42C3"/>
    <w:rsid w:val="008E49EE"/>
    <w:rsid w:val="008E5590"/>
    <w:rsid w:val="008E5A81"/>
    <w:rsid w:val="008E6A07"/>
    <w:rsid w:val="008F0E5B"/>
    <w:rsid w:val="008F1894"/>
    <w:rsid w:val="008F488A"/>
    <w:rsid w:val="008F4A4D"/>
    <w:rsid w:val="008F7A6B"/>
    <w:rsid w:val="00901BC9"/>
    <w:rsid w:val="0090248E"/>
    <w:rsid w:val="00903ED5"/>
    <w:rsid w:val="00904895"/>
    <w:rsid w:val="00905511"/>
    <w:rsid w:val="009104FA"/>
    <w:rsid w:val="009152E3"/>
    <w:rsid w:val="009159C9"/>
    <w:rsid w:val="009256EA"/>
    <w:rsid w:val="009265AC"/>
    <w:rsid w:val="00933B61"/>
    <w:rsid w:val="0093507E"/>
    <w:rsid w:val="00935F95"/>
    <w:rsid w:val="00936A97"/>
    <w:rsid w:val="00943786"/>
    <w:rsid w:val="00944139"/>
    <w:rsid w:val="00944947"/>
    <w:rsid w:val="009472B8"/>
    <w:rsid w:val="009519EA"/>
    <w:rsid w:val="00951A27"/>
    <w:rsid w:val="00953712"/>
    <w:rsid w:val="00960A54"/>
    <w:rsid w:val="00962F16"/>
    <w:rsid w:val="00966990"/>
    <w:rsid w:val="0096699C"/>
    <w:rsid w:val="00966F15"/>
    <w:rsid w:val="00971266"/>
    <w:rsid w:val="00976869"/>
    <w:rsid w:val="00977CB3"/>
    <w:rsid w:val="00984537"/>
    <w:rsid w:val="0099225E"/>
    <w:rsid w:val="009945A3"/>
    <w:rsid w:val="00996E51"/>
    <w:rsid w:val="009A1E10"/>
    <w:rsid w:val="009A1ED0"/>
    <w:rsid w:val="009A3470"/>
    <w:rsid w:val="009A5DAB"/>
    <w:rsid w:val="009A7EF6"/>
    <w:rsid w:val="009B0026"/>
    <w:rsid w:val="009B135B"/>
    <w:rsid w:val="009B2029"/>
    <w:rsid w:val="009B4014"/>
    <w:rsid w:val="009B57A7"/>
    <w:rsid w:val="009B6DD1"/>
    <w:rsid w:val="009C083B"/>
    <w:rsid w:val="009C0BA3"/>
    <w:rsid w:val="009C3530"/>
    <w:rsid w:val="009D24ED"/>
    <w:rsid w:val="009D2E47"/>
    <w:rsid w:val="009D4A10"/>
    <w:rsid w:val="009D68B5"/>
    <w:rsid w:val="009D6CCE"/>
    <w:rsid w:val="009D788D"/>
    <w:rsid w:val="009E3250"/>
    <w:rsid w:val="009E374A"/>
    <w:rsid w:val="009E37E6"/>
    <w:rsid w:val="009E5DCC"/>
    <w:rsid w:val="009E625C"/>
    <w:rsid w:val="009E6A49"/>
    <w:rsid w:val="009F0D3E"/>
    <w:rsid w:val="009F1AFC"/>
    <w:rsid w:val="009F3592"/>
    <w:rsid w:val="009F5B3F"/>
    <w:rsid w:val="00A019AC"/>
    <w:rsid w:val="00A02B52"/>
    <w:rsid w:val="00A04F93"/>
    <w:rsid w:val="00A0641F"/>
    <w:rsid w:val="00A075E0"/>
    <w:rsid w:val="00A079A1"/>
    <w:rsid w:val="00A10F69"/>
    <w:rsid w:val="00A11854"/>
    <w:rsid w:val="00A158B6"/>
    <w:rsid w:val="00A16E1C"/>
    <w:rsid w:val="00A17863"/>
    <w:rsid w:val="00A23DB5"/>
    <w:rsid w:val="00A2541B"/>
    <w:rsid w:val="00A32560"/>
    <w:rsid w:val="00A33156"/>
    <w:rsid w:val="00A35C28"/>
    <w:rsid w:val="00A36B3C"/>
    <w:rsid w:val="00A373C3"/>
    <w:rsid w:val="00A40597"/>
    <w:rsid w:val="00A421DB"/>
    <w:rsid w:val="00A4481E"/>
    <w:rsid w:val="00A4526E"/>
    <w:rsid w:val="00A457E8"/>
    <w:rsid w:val="00A45817"/>
    <w:rsid w:val="00A467C9"/>
    <w:rsid w:val="00A47CDC"/>
    <w:rsid w:val="00A51354"/>
    <w:rsid w:val="00A5146C"/>
    <w:rsid w:val="00A5186A"/>
    <w:rsid w:val="00A5515B"/>
    <w:rsid w:val="00A55968"/>
    <w:rsid w:val="00A604BE"/>
    <w:rsid w:val="00A615F4"/>
    <w:rsid w:val="00A624A1"/>
    <w:rsid w:val="00A64894"/>
    <w:rsid w:val="00A65487"/>
    <w:rsid w:val="00A704E6"/>
    <w:rsid w:val="00A708B2"/>
    <w:rsid w:val="00A73698"/>
    <w:rsid w:val="00A74ABF"/>
    <w:rsid w:val="00A752E8"/>
    <w:rsid w:val="00A75E32"/>
    <w:rsid w:val="00A803DF"/>
    <w:rsid w:val="00A83951"/>
    <w:rsid w:val="00A84D65"/>
    <w:rsid w:val="00A84E83"/>
    <w:rsid w:val="00A9438A"/>
    <w:rsid w:val="00A96897"/>
    <w:rsid w:val="00A97055"/>
    <w:rsid w:val="00AA0D90"/>
    <w:rsid w:val="00AA2728"/>
    <w:rsid w:val="00AA63E5"/>
    <w:rsid w:val="00AA74D8"/>
    <w:rsid w:val="00AB0A83"/>
    <w:rsid w:val="00AB0F7A"/>
    <w:rsid w:val="00AB1758"/>
    <w:rsid w:val="00AB4196"/>
    <w:rsid w:val="00AB5CF7"/>
    <w:rsid w:val="00AB68DA"/>
    <w:rsid w:val="00AB6B3D"/>
    <w:rsid w:val="00AC0EB6"/>
    <w:rsid w:val="00AC37DA"/>
    <w:rsid w:val="00AC51D8"/>
    <w:rsid w:val="00AC688D"/>
    <w:rsid w:val="00AC73F2"/>
    <w:rsid w:val="00AD63CC"/>
    <w:rsid w:val="00AD6675"/>
    <w:rsid w:val="00AD6B1A"/>
    <w:rsid w:val="00AE04FD"/>
    <w:rsid w:val="00AE7436"/>
    <w:rsid w:val="00AF084A"/>
    <w:rsid w:val="00AF27BE"/>
    <w:rsid w:val="00AF371F"/>
    <w:rsid w:val="00AF4D4B"/>
    <w:rsid w:val="00AF6DC6"/>
    <w:rsid w:val="00B01EC2"/>
    <w:rsid w:val="00B11AE3"/>
    <w:rsid w:val="00B120DB"/>
    <w:rsid w:val="00B15DDD"/>
    <w:rsid w:val="00B17CCC"/>
    <w:rsid w:val="00B20396"/>
    <w:rsid w:val="00B21E04"/>
    <w:rsid w:val="00B32B99"/>
    <w:rsid w:val="00B3437C"/>
    <w:rsid w:val="00B37702"/>
    <w:rsid w:val="00B4012C"/>
    <w:rsid w:val="00B405B2"/>
    <w:rsid w:val="00B41B1F"/>
    <w:rsid w:val="00B41D45"/>
    <w:rsid w:val="00B43CBD"/>
    <w:rsid w:val="00B4798E"/>
    <w:rsid w:val="00B5520B"/>
    <w:rsid w:val="00B576C8"/>
    <w:rsid w:val="00B60B8D"/>
    <w:rsid w:val="00B62FCC"/>
    <w:rsid w:val="00B6555C"/>
    <w:rsid w:val="00B65C6E"/>
    <w:rsid w:val="00B660B8"/>
    <w:rsid w:val="00B66C30"/>
    <w:rsid w:val="00B72A18"/>
    <w:rsid w:val="00B80D41"/>
    <w:rsid w:val="00B81025"/>
    <w:rsid w:val="00B84243"/>
    <w:rsid w:val="00B93148"/>
    <w:rsid w:val="00B94933"/>
    <w:rsid w:val="00B96B71"/>
    <w:rsid w:val="00BA0143"/>
    <w:rsid w:val="00BA01C7"/>
    <w:rsid w:val="00BA2D91"/>
    <w:rsid w:val="00BA5E9D"/>
    <w:rsid w:val="00BB1C76"/>
    <w:rsid w:val="00BB200F"/>
    <w:rsid w:val="00BB438B"/>
    <w:rsid w:val="00BB650A"/>
    <w:rsid w:val="00BC4F97"/>
    <w:rsid w:val="00BD079C"/>
    <w:rsid w:val="00BD19DD"/>
    <w:rsid w:val="00BD55AE"/>
    <w:rsid w:val="00BD5E56"/>
    <w:rsid w:val="00BD6797"/>
    <w:rsid w:val="00BE1E84"/>
    <w:rsid w:val="00BE2654"/>
    <w:rsid w:val="00BE2D17"/>
    <w:rsid w:val="00BE5894"/>
    <w:rsid w:val="00BE76E4"/>
    <w:rsid w:val="00BF3CE3"/>
    <w:rsid w:val="00BF4153"/>
    <w:rsid w:val="00BF436A"/>
    <w:rsid w:val="00C00B4A"/>
    <w:rsid w:val="00C101E7"/>
    <w:rsid w:val="00C1161A"/>
    <w:rsid w:val="00C116F9"/>
    <w:rsid w:val="00C148D8"/>
    <w:rsid w:val="00C160DE"/>
    <w:rsid w:val="00C174A8"/>
    <w:rsid w:val="00C175C4"/>
    <w:rsid w:val="00C20A12"/>
    <w:rsid w:val="00C22BA7"/>
    <w:rsid w:val="00C23118"/>
    <w:rsid w:val="00C249C5"/>
    <w:rsid w:val="00C25D6F"/>
    <w:rsid w:val="00C316A7"/>
    <w:rsid w:val="00C35AF0"/>
    <w:rsid w:val="00C378B4"/>
    <w:rsid w:val="00C40DC8"/>
    <w:rsid w:val="00C42572"/>
    <w:rsid w:val="00C47B64"/>
    <w:rsid w:val="00C510B8"/>
    <w:rsid w:val="00C51F58"/>
    <w:rsid w:val="00C526B5"/>
    <w:rsid w:val="00C541BE"/>
    <w:rsid w:val="00C56E8D"/>
    <w:rsid w:val="00C613B7"/>
    <w:rsid w:val="00C652C7"/>
    <w:rsid w:val="00C6576D"/>
    <w:rsid w:val="00C74DDA"/>
    <w:rsid w:val="00C75327"/>
    <w:rsid w:val="00C759C1"/>
    <w:rsid w:val="00C75C14"/>
    <w:rsid w:val="00C76A64"/>
    <w:rsid w:val="00C76AE6"/>
    <w:rsid w:val="00C81A2D"/>
    <w:rsid w:val="00C82B0F"/>
    <w:rsid w:val="00C82BD2"/>
    <w:rsid w:val="00C82F54"/>
    <w:rsid w:val="00C84991"/>
    <w:rsid w:val="00C850A4"/>
    <w:rsid w:val="00C8510D"/>
    <w:rsid w:val="00C85331"/>
    <w:rsid w:val="00C862D1"/>
    <w:rsid w:val="00C90E10"/>
    <w:rsid w:val="00C96CD6"/>
    <w:rsid w:val="00CA0B20"/>
    <w:rsid w:val="00CA402F"/>
    <w:rsid w:val="00CA524C"/>
    <w:rsid w:val="00CA54FD"/>
    <w:rsid w:val="00CA65D9"/>
    <w:rsid w:val="00CA6FBF"/>
    <w:rsid w:val="00CB03F2"/>
    <w:rsid w:val="00CB30CD"/>
    <w:rsid w:val="00CB3464"/>
    <w:rsid w:val="00CB364B"/>
    <w:rsid w:val="00CB6C73"/>
    <w:rsid w:val="00CB70CC"/>
    <w:rsid w:val="00CC140E"/>
    <w:rsid w:val="00CC2D5B"/>
    <w:rsid w:val="00CC3C7A"/>
    <w:rsid w:val="00CC40F0"/>
    <w:rsid w:val="00CC75D7"/>
    <w:rsid w:val="00CD13FD"/>
    <w:rsid w:val="00CD265B"/>
    <w:rsid w:val="00CD2BEA"/>
    <w:rsid w:val="00CD388D"/>
    <w:rsid w:val="00CD487A"/>
    <w:rsid w:val="00CD4E69"/>
    <w:rsid w:val="00CE1D50"/>
    <w:rsid w:val="00CE2D5D"/>
    <w:rsid w:val="00CE2EAB"/>
    <w:rsid w:val="00CE4038"/>
    <w:rsid w:val="00CF0E5B"/>
    <w:rsid w:val="00CF2E6E"/>
    <w:rsid w:val="00CF3038"/>
    <w:rsid w:val="00CF3DFF"/>
    <w:rsid w:val="00CF679B"/>
    <w:rsid w:val="00CF7DD5"/>
    <w:rsid w:val="00D025CC"/>
    <w:rsid w:val="00D059CB"/>
    <w:rsid w:val="00D1050D"/>
    <w:rsid w:val="00D11D72"/>
    <w:rsid w:val="00D135C9"/>
    <w:rsid w:val="00D141B6"/>
    <w:rsid w:val="00D14BE4"/>
    <w:rsid w:val="00D14D9D"/>
    <w:rsid w:val="00D16E7E"/>
    <w:rsid w:val="00D1785B"/>
    <w:rsid w:val="00D17B67"/>
    <w:rsid w:val="00D22C73"/>
    <w:rsid w:val="00D2347A"/>
    <w:rsid w:val="00D2452A"/>
    <w:rsid w:val="00D25687"/>
    <w:rsid w:val="00D264BF"/>
    <w:rsid w:val="00D30160"/>
    <w:rsid w:val="00D3139B"/>
    <w:rsid w:val="00D32CB3"/>
    <w:rsid w:val="00D36476"/>
    <w:rsid w:val="00D40D62"/>
    <w:rsid w:val="00D41D83"/>
    <w:rsid w:val="00D428EB"/>
    <w:rsid w:val="00D44D3F"/>
    <w:rsid w:val="00D47178"/>
    <w:rsid w:val="00D4764A"/>
    <w:rsid w:val="00D47746"/>
    <w:rsid w:val="00D51919"/>
    <w:rsid w:val="00D54002"/>
    <w:rsid w:val="00D56B24"/>
    <w:rsid w:val="00D602A5"/>
    <w:rsid w:val="00D60F44"/>
    <w:rsid w:val="00D61F60"/>
    <w:rsid w:val="00D62587"/>
    <w:rsid w:val="00D64BF8"/>
    <w:rsid w:val="00D66330"/>
    <w:rsid w:val="00D71108"/>
    <w:rsid w:val="00D71297"/>
    <w:rsid w:val="00D7148A"/>
    <w:rsid w:val="00D74846"/>
    <w:rsid w:val="00D774FE"/>
    <w:rsid w:val="00D807A9"/>
    <w:rsid w:val="00D822C7"/>
    <w:rsid w:val="00D82750"/>
    <w:rsid w:val="00D83F49"/>
    <w:rsid w:val="00D84975"/>
    <w:rsid w:val="00D84E05"/>
    <w:rsid w:val="00D86008"/>
    <w:rsid w:val="00D86514"/>
    <w:rsid w:val="00D908E3"/>
    <w:rsid w:val="00D91B47"/>
    <w:rsid w:val="00D92C5F"/>
    <w:rsid w:val="00DA033B"/>
    <w:rsid w:val="00DA3D1B"/>
    <w:rsid w:val="00DA50B4"/>
    <w:rsid w:val="00DB1447"/>
    <w:rsid w:val="00DB39E0"/>
    <w:rsid w:val="00DB3CC7"/>
    <w:rsid w:val="00DB403B"/>
    <w:rsid w:val="00DB4043"/>
    <w:rsid w:val="00DB4A82"/>
    <w:rsid w:val="00DC3FA5"/>
    <w:rsid w:val="00DC4FE9"/>
    <w:rsid w:val="00DC5ACE"/>
    <w:rsid w:val="00DC5DB2"/>
    <w:rsid w:val="00DC6772"/>
    <w:rsid w:val="00DC67A7"/>
    <w:rsid w:val="00DC6F28"/>
    <w:rsid w:val="00DD2CEE"/>
    <w:rsid w:val="00DD4E49"/>
    <w:rsid w:val="00DD564B"/>
    <w:rsid w:val="00DD6492"/>
    <w:rsid w:val="00DD6D11"/>
    <w:rsid w:val="00DE10A1"/>
    <w:rsid w:val="00DE17F5"/>
    <w:rsid w:val="00DE3C51"/>
    <w:rsid w:val="00DE43DB"/>
    <w:rsid w:val="00DE56DA"/>
    <w:rsid w:val="00DE780B"/>
    <w:rsid w:val="00DF34F9"/>
    <w:rsid w:val="00DF5546"/>
    <w:rsid w:val="00E04102"/>
    <w:rsid w:val="00E04EB4"/>
    <w:rsid w:val="00E06C86"/>
    <w:rsid w:val="00E10DF4"/>
    <w:rsid w:val="00E16BB0"/>
    <w:rsid w:val="00E2320F"/>
    <w:rsid w:val="00E25F53"/>
    <w:rsid w:val="00E274F5"/>
    <w:rsid w:val="00E27A29"/>
    <w:rsid w:val="00E30678"/>
    <w:rsid w:val="00E310D9"/>
    <w:rsid w:val="00E33B32"/>
    <w:rsid w:val="00E34738"/>
    <w:rsid w:val="00E34B60"/>
    <w:rsid w:val="00E36894"/>
    <w:rsid w:val="00E36B14"/>
    <w:rsid w:val="00E40981"/>
    <w:rsid w:val="00E40FD1"/>
    <w:rsid w:val="00E4265B"/>
    <w:rsid w:val="00E42F75"/>
    <w:rsid w:val="00E4353C"/>
    <w:rsid w:val="00E45E5E"/>
    <w:rsid w:val="00E4678F"/>
    <w:rsid w:val="00E46997"/>
    <w:rsid w:val="00E5156B"/>
    <w:rsid w:val="00E56289"/>
    <w:rsid w:val="00E56556"/>
    <w:rsid w:val="00E662F6"/>
    <w:rsid w:val="00E71F79"/>
    <w:rsid w:val="00E74717"/>
    <w:rsid w:val="00E77999"/>
    <w:rsid w:val="00E81856"/>
    <w:rsid w:val="00E823CE"/>
    <w:rsid w:val="00E8511D"/>
    <w:rsid w:val="00E86CE3"/>
    <w:rsid w:val="00E90654"/>
    <w:rsid w:val="00E90C8F"/>
    <w:rsid w:val="00E9362D"/>
    <w:rsid w:val="00E96CF5"/>
    <w:rsid w:val="00EA2740"/>
    <w:rsid w:val="00EA2C31"/>
    <w:rsid w:val="00EB0660"/>
    <w:rsid w:val="00EB0697"/>
    <w:rsid w:val="00EB1364"/>
    <w:rsid w:val="00EB2317"/>
    <w:rsid w:val="00EB42C1"/>
    <w:rsid w:val="00EB5041"/>
    <w:rsid w:val="00EB5E04"/>
    <w:rsid w:val="00EB68B8"/>
    <w:rsid w:val="00EC2CA9"/>
    <w:rsid w:val="00EC4300"/>
    <w:rsid w:val="00EC4686"/>
    <w:rsid w:val="00EC4796"/>
    <w:rsid w:val="00EC7D76"/>
    <w:rsid w:val="00ED512A"/>
    <w:rsid w:val="00EE21AE"/>
    <w:rsid w:val="00EE4CB9"/>
    <w:rsid w:val="00EE5885"/>
    <w:rsid w:val="00EF4945"/>
    <w:rsid w:val="00EF4D9D"/>
    <w:rsid w:val="00EF59B6"/>
    <w:rsid w:val="00EF74CA"/>
    <w:rsid w:val="00F00ACB"/>
    <w:rsid w:val="00F0257E"/>
    <w:rsid w:val="00F1175D"/>
    <w:rsid w:val="00F155B2"/>
    <w:rsid w:val="00F22B8F"/>
    <w:rsid w:val="00F22C09"/>
    <w:rsid w:val="00F24E4D"/>
    <w:rsid w:val="00F25FF1"/>
    <w:rsid w:val="00F33DF2"/>
    <w:rsid w:val="00F35B1B"/>
    <w:rsid w:val="00F376BE"/>
    <w:rsid w:val="00F45DC8"/>
    <w:rsid w:val="00F46F77"/>
    <w:rsid w:val="00F50AE9"/>
    <w:rsid w:val="00F50BB1"/>
    <w:rsid w:val="00F53409"/>
    <w:rsid w:val="00F543F6"/>
    <w:rsid w:val="00F56692"/>
    <w:rsid w:val="00F629F7"/>
    <w:rsid w:val="00F6374F"/>
    <w:rsid w:val="00F659F6"/>
    <w:rsid w:val="00F67982"/>
    <w:rsid w:val="00F70532"/>
    <w:rsid w:val="00F74ABF"/>
    <w:rsid w:val="00F7522B"/>
    <w:rsid w:val="00F82335"/>
    <w:rsid w:val="00F823F6"/>
    <w:rsid w:val="00F833E8"/>
    <w:rsid w:val="00F87426"/>
    <w:rsid w:val="00F8753E"/>
    <w:rsid w:val="00F91F58"/>
    <w:rsid w:val="00F949AD"/>
    <w:rsid w:val="00FA56AB"/>
    <w:rsid w:val="00FB0BB9"/>
    <w:rsid w:val="00FB0D00"/>
    <w:rsid w:val="00FB60AB"/>
    <w:rsid w:val="00FC1180"/>
    <w:rsid w:val="00FC21CE"/>
    <w:rsid w:val="00FC302E"/>
    <w:rsid w:val="00FC39C3"/>
    <w:rsid w:val="00FC6178"/>
    <w:rsid w:val="00FC66A6"/>
    <w:rsid w:val="00FC695F"/>
    <w:rsid w:val="00FD2EAF"/>
    <w:rsid w:val="00FD33B5"/>
    <w:rsid w:val="00FD50CA"/>
    <w:rsid w:val="00FD65CE"/>
    <w:rsid w:val="00FE062C"/>
    <w:rsid w:val="00FE1C77"/>
    <w:rsid w:val="00FE2032"/>
    <w:rsid w:val="00FE2CDA"/>
    <w:rsid w:val="00FE4425"/>
    <w:rsid w:val="00FE7C77"/>
    <w:rsid w:val="00FF0CDA"/>
    <w:rsid w:val="00FF0E46"/>
    <w:rsid w:val="00FF3818"/>
    <w:rsid w:val="00FF6D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91E9EF1-BCB4-4687-B1D7-7C9CA7D019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E44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1">
    <w:name w:val="heading 1"/>
    <w:basedOn w:val="a"/>
    <w:next w:val="a"/>
    <w:link w:val="10"/>
    <w:uiPriority w:val="99"/>
    <w:qFormat/>
    <w:rsid w:val="00FE442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FE4425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FE442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9C353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qFormat/>
    <w:rsid w:val="00F22C09"/>
    <w:pPr>
      <w:tabs>
        <w:tab w:val="num" w:pos="1008"/>
      </w:tabs>
      <w:suppressAutoHyphens/>
      <w:spacing w:before="200" w:line="276" w:lineRule="auto"/>
      <w:ind w:left="1008" w:hanging="1008"/>
      <w:outlineLvl w:val="4"/>
    </w:pPr>
    <w:rPr>
      <w:rFonts w:ascii="Cambria" w:hAnsi="Cambria" w:cs="Cambria"/>
      <w:b/>
      <w:bCs/>
      <w:color w:val="7F7F7F"/>
      <w:sz w:val="22"/>
      <w:szCs w:val="22"/>
      <w:lang w:eastAsia="ar-SA"/>
    </w:rPr>
  </w:style>
  <w:style w:type="paragraph" w:styleId="6">
    <w:name w:val="heading 6"/>
    <w:basedOn w:val="a"/>
    <w:next w:val="a"/>
    <w:link w:val="60"/>
    <w:unhideWhenUsed/>
    <w:qFormat/>
    <w:rsid w:val="00FE4425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qFormat/>
    <w:rsid w:val="00F22C09"/>
    <w:pPr>
      <w:tabs>
        <w:tab w:val="num" w:pos="1296"/>
      </w:tabs>
      <w:suppressAutoHyphens/>
      <w:spacing w:line="276" w:lineRule="auto"/>
      <w:ind w:left="1296" w:hanging="1296"/>
      <w:outlineLvl w:val="6"/>
    </w:pPr>
    <w:rPr>
      <w:rFonts w:ascii="Cambria" w:hAnsi="Cambria" w:cs="Cambria"/>
      <w:i/>
      <w:iCs/>
      <w:sz w:val="22"/>
      <w:szCs w:val="22"/>
      <w:lang w:eastAsia="ar-SA"/>
    </w:rPr>
  </w:style>
  <w:style w:type="paragraph" w:styleId="8">
    <w:name w:val="heading 8"/>
    <w:basedOn w:val="a"/>
    <w:next w:val="a"/>
    <w:link w:val="80"/>
    <w:qFormat/>
    <w:rsid w:val="00F22C09"/>
    <w:pPr>
      <w:tabs>
        <w:tab w:val="num" w:pos="1440"/>
      </w:tabs>
      <w:suppressAutoHyphens/>
      <w:spacing w:line="276" w:lineRule="auto"/>
      <w:ind w:left="1440" w:hanging="1440"/>
      <w:outlineLvl w:val="7"/>
    </w:pPr>
    <w:rPr>
      <w:rFonts w:ascii="Cambria" w:hAnsi="Cambria" w:cs="Cambria"/>
      <w:lang w:eastAsia="ar-SA"/>
    </w:rPr>
  </w:style>
  <w:style w:type="paragraph" w:styleId="9">
    <w:name w:val="heading 9"/>
    <w:basedOn w:val="a"/>
    <w:next w:val="a"/>
    <w:link w:val="90"/>
    <w:qFormat/>
    <w:rsid w:val="00F22C09"/>
    <w:pPr>
      <w:tabs>
        <w:tab w:val="num" w:pos="1584"/>
      </w:tabs>
      <w:suppressAutoHyphens/>
      <w:spacing w:line="276" w:lineRule="auto"/>
      <w:ind w:left="1584" w:hanging="1584"/>
      <w:outlineLvl w:val="8"/>
    </w:pPr>
    <w:rPr>
      <w:rFonts w:ascii="Cambria" w:hAnsi="Cambria" w:cs="Cambria"/>
      <w:i/>
      <w:iCs/>
      <w:spacing w:val="5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E442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zh-CN"/>
    </w:rPr>
  </w:style>
  <w:style w:type="character" w:customStyle="1" w:styleId="20">
    <w:name w:val="Заголовок 2 Знак"/>
    <w:basedOn w:val="a0"/>
    <w:link w:val="2"/>
    <w:rsid w:val="00FE4425"/>
    <w:rPr>
      <w:rFonts w:ascii="Arial" w:eastAsia="Times New Roman" w:hAnsi="Arial" w:cs="Arial"/>
      <w:b/>
      <w:bCs/>
      <w:i/>
      <w:iCs/>
      <w:sz w:val="28"/>
      <w:szCs w:val="28"/>
      <w:lang w:eastAsia="zh-CN"/>
    </w:rPr>
  </w:style>
  <w:style w:type="character" w:customStyle="1" w:styleId="30">
    <w:name w:val="Заголовок 3 Знак"/>
    <w:basedOn w:val="a0"/>
    <w:link w:val="3"/>
    <w:rsid w:val="00FE4425"/>
    <w:rPr>
      <w:rFonts w:ascii="Arial" w:eastAsia="Times New Roman" w:hAnsi="Arial" w:cs="Arial"/>
      <w:b/>
      <w:bCs/>
      <w:sz w:val="26"/>
      <w:szCs w:val="26"/>
      <w:lang w:eastAsia="zh-CN"/>
    </w:rPr>
  </w:style>
  <w:style w:type="character" w:customStyle="1" w:styleId="60">
    <w:name w:val="Заголовок 6 Знак"/>
    <w:basedOn w:val="a0"/>
    <w:link w:val="6"/>
    <w:rsid w:val="00FE4425"/>
    <w:rPr>
      <w:rFonts w:asciiTheme="majorHAnsi" w:eastAsiaTheme="majorEastAsia" w:hAnsiTheme="majorHAnsi" w:cstheme="majorBidi"/>
      <w:i/>
      <w:iCs/>
      <w:color w:val="243F60" w:themeColor="accent1" w:themeShade="7F"/>
      <w:sz w:val="20"/>
      <w:szCs w:val="20"/>
      <w:lang w:eastAsia="zh-CN"/>
    </w:rPr>
  </w:style>
  <w:style w:type="character" w:customStyle="1" w:styleId="21">
    <w:name w:val="Основной текст (2)_"/>
    <w:link w:val="210"/>
    <w:uiPriority w:val="99"/>
    <w:locked/>
    <w:rsid w:val="00FE4425"/>
    <w:rPr>
      <w:shd w:val="clear" w:color="auto" w:fill="FFFFFF"/>
    </w:rPr>
  </w:style>
  <w:style w:type="paragraph" w:customStyle="1" w:styleId="210">
    <w:name w:val="Основной текст (2)1"/>
    <w:basedOn w:val="a"/>
    <w:link w:val="21"/>
    <w:uiPriority w:val="99"/>
    <w:rsid w:val="00FE4425"/>
    <w:pPr>
      <w:widowControl w:val="0"/>
      <w:shd w:val="clear" w:color="auto" w:fill="FFFFFF"/>
      <w:spacing w:line="259" w:lineRule="exac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11">
    <w:name w:val="Заголовок №1_"/>
    <w:link w:val="110"/>
    <w:uiPriority w:val="99"/>
    <w:locked/>
    <w:rsid w:val="00FE4425"/>
    <w:rPr>
      <w:b/>
      <w:bCs/>
      <w:shd w:val="clear" w:color="auto" w:fill="FFFFFF"/>
    </w:rPr>
  </w:style>
  <w:style w:type="character" w:customStyle="1" w:styleId="12">
    <w:name w:val="Заголовок №1"/>
    <w:uiPriority w:val="99"/>
    <w:rsid w:val="00FE4425"/>
  </w:style>
  <w:style w:type="paragraph" w:customStyle="1" w:styleId="110">
    <w:name w:val="Заголовок №11"/>
    <w:basedOn w:val="a"/>
    <w:link w:val="11"/>
    <w:uiPriority w:val="99"/>
    <w:rsid w:val="00FE4425"/>
    <w:pPr>
      <w:widowControl w:val="0"/>
      <w:shd w:val="clear" w:color="auto" w:fill="FFFFFF"/>
      <w:spacing w:before="420" w:after="300" w:line="240" w:lineRule="atLeast"/>
      <w:jc w:val="center"/>
      <w:outlineLvl w:val="0"/>
    </w:pPr>
    <w:rPr>
      <w:rFonts w:asciiTheme="minorHAnsi" w:eastAsiaTheme="minorHAnsi" w:hAnsiTheme="minorHAnsi" w:cstheme="minorBidi"/>
      <w:b/>
      <w:bCs/>
      <w:sz w:val="22"/>
      <w:szCs w:val="22"/>
      <w:lang w:eastAsia="en-US"/>
    </w:rPr>
  </w:style>
  <w:style w:type="paragraph" w:customStyle="1" w:styleId="ConsPlusNormal">
    <w:name w:val="ConsPlusNormal"/>
    <w:rsid w:val="00FE442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FE442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character" w:customStyle="1" w:styleId="22">
    <w:name w:val="Основной текст (2)"/>
    <w:uiPriority w:val="99"/>
    <w:rsid w:val="00FE4425"/>
    <w:rPr>
      <w:rFonts w:ascii="Times New Roman" w:hAnsi="Times New Roman" w:cs="Times New Roman"/>
      <w:sz w:val="22"/>
      <w:szCs w:val="22"/>
      <w:u w:val="none"/>
      <w:shd w:val="clear" w:color="auto" w:fill="FFFFFF"/>
    </w:rPr>
  </w:style>
  <w:style w:type="character" w:customStyle="1" w:styleId="31">
    <w:name w:val="Основной текст (3)_"/>
    <w:link w:val="32"/>
    <w:uiPriority w:val="99"/>
    <w:locked/>
    <w:rsid w:val="00FE4425"/>
    <w:rPr>
      <w:b/>
      <w:bCs/>
      <w:shd w:val="clear" w:color="auto" w:fill="FFFFFF"/>
    </w:rPr>
  </w:style>
  <w:style w:type="paragraph" w:customStyle="1" w:styleId="32">
    <w:name w:val="Основной текст (3)"/>
    <w:basedOn w:val="a"/>
    <w:link w:val="31"/>
    <w:uiPriority w:val="99"/>
    <w:rsid w:val="00FE4425"/>
    <w:pPr>
      <w:widowControl w:val="0"/>
      <w:shd w:val="clear" w:color="auto" w:fill="FFFFFF"/>
      <w:spacing w:after="60" w:line="240" w:lineRule="atLeast"/>
      <w:jc w:val="center"/>
    </w:pPr>
    <w:rPr>
      <w:rFonts w:asciiTheme="minorHAnsi" w:eastAsiaTheme="minorHAnsi" w:hAnsiTheme="minorHAnsi" w:cstheme="minorBidi"/>
      <w:b/>
      <w:bCs/>
      <w:sz w:val="22"/>
      <w:szCs w:val="22"/>
      <w:lang w:eastAsia="en-US"/>
    </w:rPr>
  </w:style>
  <w:style w:type="table" w:styleId="a3">
    <w:name w:val="Table Grid"/>
    <w:basedOn w:val="a1"/>
    <w:uiPriority w:val="59"/>
    <w:rsid w:val="00FE442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3">
    <w:name w:val="Основной текст (2)3"/>
    <w:uiPriority w:val="99"/>
    <w:rsid w:val="00FE4425"/>
    <w:rPr>
      <w:rFonts w:ascii="Times New Roman" w:hAnsi="Times New Roman" w:cs="Times New Roman"/>
      <w:sz w:val="22"/>
      <w:szCs w:val="22"/>
      <w:u w:val="none"/>
      <w:shd w:val="clear" w:color="auto" w:fill="FFFFFF"/>
    </w:rPr>
  </w:style>
  <w:style w:type="character" w:customStyle="1" w:styleId="211">
    <w:name w:val="Основной текст (2) + Полужирный1"/>
    <w:aliases w:val="Курсив5"/>
    <w:uiPriority w:val="99"/>
    <w:rsid w:val="00FE4425"/>
    <w:rPr>
      <w:rFonts w:ascii="Times New Roman" w:hAnsi="Times New Roman" w:cs="Times New Roman"/>
      <w:b/>
      <w:bCs/>
      <w:i/>
      <w:iCs/>
      <w:sz w:val="22"/>
      <w:szCs w:val="22"/>
      <w:u w:val="none"/>
      <w:shd w:val="clear" w:color="auto" w:fill="FFFFFF"/>
    </w:rPr>
  </w:style>
  <w:style w:type="paragraph" w:styleId="a4">
    <w:name w:val="Block Text"/>
    <w:basedOn w:val="a"/>
    <w:rsid w:val="00FE4425"/>
    <w:pPr>
      <w:widowControl w:val="0"/>
      <w:ind w:left="57" w:right="57" w:firstLine="709"/>
    </w:pPr>
    <w:rPr>
      <w:rFonts w:ascii="Tms Rmn" w:hAnsi="Tms Rmn"/>
      <w:sz w:val="24"/>
      <w:lang w:eastAsia="ru-RU"/>
    </w:rPr>
  </w:style>
  <w:style w:type="paragraph" w:customStyle="1" w:styleId="a5">
    <w:name w:val="Раздел_стандарт"/>
    <w:basedOn w:val="1"/>
    <w:rsid w:val="00FE4425"/>
    <w:pPr>
      <w:keepNext w:val="0"/>
      <w:keepLines w:val="0"/>
      <w:widowControl w:val="0"/>
      <w:autoSpaceDE w:val="0"/>
      <w:autoSpaceDN w:val="0"/>
      <w:adjustRightInd w:val="0"/>
      <w:spacing w:before="240" w:after="120" w:line="288" w:lineRule="auto"/>
    </w:pPr>
    <w:rPr>
      <w:rFonts w:ascii="Arial" w:eastAsia="Times New Roman" w:hAnsi="Arial" w:cs="Times New Roman"/>
      <w:bCs w:val="0"/>
      <w:caps/>
      <w:color w:val="auto"/>
      <w:szCs w:val="24"/>
      <w:lang w:eastAsia="ru-RU"/>
    </w:rPr>
  </w:style>
  <w:style w:type="character" w:customStyle="1" w:styleId="101">
    <w:name w:val="Основной текст + 101"/>
    <w:aliases w:val="5 pt14,Интервал 0 pt15"/>
    <w:uiPriority w:val="99"/>
    <w:rsid w:val="00FE4425"/>
    <w:rPr>
      <w:rFonts w:ascii="Times New Roman" w:hAnsi="Times New Roman" w:cs="Times New Roman"/>
      <w:spacing w:val="2"/>
      <w:sz w:val="21"/>
      <w:szCs w:val="21"/>
      <w:u w:val="none"/>
    </w:rPr>
  </w:style>
  <w:style w:type="paragraph" w:styleId="a6">
    <w:name w:val="Body Text"/>
    <w:basedOn w:val="a"/>
    <w:link w:val="a7"/>
    <w:rsid w:val="00FE4425"/>
    <w:pPr>
      <w:ind w:right="140"/>
    </w:pPr>
    <w:rPr>
      <w:sz w:val="24"/>
      <w:lang w:eastAsia="ru-RU"/>
    </w:rPr>
  </w:style>
  <w:style w:type="character" w:customStyle="1" w:styleId="a7">
    <w:name w:val="Основной текст Знак"/>
    <w:basedOn w:val="a0"/>
    <w:link w:val="a6"/>
    <w:rsid w:val="00FE4425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8">
    <w:name w:val="Body Text Indent"/>
    <w:basedOn w:val="a"/>
    <w:link w:val="a9"/>
    <w:rsid w:val="00FE4425"/>
    <w:pPr>
      <w:ind w:left="567" w:hanging="567"/>
      <w:jc w:val="both"/>
    </w:pPr>
    <w:rPr>
      <w:sz w:val="24"/>
      <w:lang w:eastAsia="ru-RU"/>
    </w:rPr>
  </w:style>
  <w:style w:type="character" w:customStyle="1" w:styleId="a9">
    <w:name w:val="Основной текст с отступом Знак"/>
    <w:basedOn w:val="a0"/>
    <w:link w:val="a8"/>
    <w:rsid w:val="00FE4425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a">
    <w:name w:val="List Paragraph"/>
    <w:basedOn w:val="a"/>
    <w:qFormat/>
    <w:rsid w:val="00FE442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b">
    <w:name w:val="Normal (Web)"/>
    <w:aliases w:val="Обычный (Web)"/>
    <w:basedOn w:val="a"/>
    <w:uiPriority w:val="99"/>
    <w:unhideWhenUsed/>
    <w:rsid w:val="00FE4425"/>
    <w:pPr>
      <w:spacing w:before="100" w:beforeAutospacing="1" w:after="100" w:afterAutospacing="1"/>
    </w:pPr>
    <w:rPr>
      <w:color w:val="000000"/>
      <w:sz w:val="24"/>
      <w:szCs w:val="24"/>
      <w:lang w:eastAsia="ru-RU"/>
    </w:rPr>
  </w:style>
  <w:style w:type="paragraph" w:customStyle="1" w:styleId="Default">
    <w:name w:val="Default"/>
    <w:rsid w:val="00FE442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ac">
    <w:name w:val="т_табл"/>
    <w:basedOn w:val="a"/>
    <w:rsid w:val="00FE4425"/>
    <w:pPr>
      <w:tabs>
        <w:tab w:val="left" w:pos="1191"/>
        <w:tab w:val="left" w:pos="1418"/>
      </w:tabs>
      <w:jc w:val="both"/>
    </w:pPr>
    <w:rPr>
      <w:sz w:val="24"/>
      <w:lang w:eastAsia="ru-RU"/>
    </w:rPr>
  </w:style>
  <w:style w:type="character" w:customStyle="1" w:styleId="100">
    <w:name w:val="Основной текст + 10"/>
    <w:aliases w:val="5 pt,Полужирный,Интервал 0 pt16,Основной текст (2) + 10"/>
    <w:uiPriority w:val="99"/>
    <w:rsid w:val="00FE4425"/>
    <w:rPr>
      <w:rFonts w:ascii="Times New Roman" w:hAnsi="Times New Roman" w:cs="Times New Roman"/>
      <w:b/>
      <w:bCs/>
      <w:spacing w:val="5"/>
      <w:sz w:val="21"/>
      <w:szCs w:val="21"/>
      <w:u w:val="none"/>
    </w:rPr>
  </w:style>
  <w:style w:type="character" w:customStyle="1" w:styleId="120">
    <w:name w:val="Основной текст + 12"/>
    <w:aliases w:val="5 pt13,Полужирный3,Интервал 0 pt14,Основной текст (2) + 9 pt3"/>
    <w:uiPriority w:val="99"/>
    <w:rsid w:val="00FE4425"/>
    <w:rPr>
      <w:rFonts w:ascii="Times New Roman" w:hAnsi="Times New Roman" w:cs="Times New Roman"/>
      <w:b/>
      <w:bCs/>
      <w:spacing w:val="0"/>
      <w:sz w:val="25"/>
      <w:szCs w:val="25"/>
      <w:u w:val="none"/>
    </w:rPr>
  </w:style>
  <w:style w:type="character" w:customStyle="1" w:styleId="41">
    <w:name w:val="Заголовок №4_"/>
    <w:link w:val="410"/>
    <w:uiPriority w:val="99"/>
    <w:locked/>
    <w:rsid w:val="00FE4425"/>
    <w:rPr>
      <w:b/>
      <w:bCs/>
      <w:sz w:val="28"/>
      <w:szCs w:val="28"/>
      <w:shd w:val="clear" w:color="auto" w:fill="FFFFFF"/>
    </w:rPr>
  </w:style>
  <w:style w:type="character" w:customStyle="1" w:styleId="81">
    <w:name w:val="Основной текст (8)_"/>
    <w:link w:val="82"/>
    <w:uiPriority w:val="99"/>
    <w:locked/>
    <w:rsid w:val="00FE4425"/>
    <w:rPr>
      <w:b/>
      <w:bCs/>
      <w:sz w:val="28"/>
      <w:szCs w:val="28"/>
      <w:shd w:val="clear" w:color="auto" w:fill="FFFFFF"/>
    </w:rPr>
  </w:style>
  <w:style w:type="character" w:customStyle="1" w:styleId="24">
    <w:name w:val="Заголовок №2_"/>
    <w:link w:val="25"/>
    <w:uiPriority w:val="99"/>
    <w:locked/>
    <w:rsid w:val="00FE4425"/>
    <w:rPr>
      <w:rFonts w:ascii="Bookman Old Style" w:hAnsi="Bookman Old Style" w:cs="Bookman Old Style"/>
      <w:sz w:val="32"/>
      <w:szCs w:val="32"/>
      <w:shd w:val="clear" w:color="auto" w:fill="FFFFFF"/>
    </w:rPr>
  </w:style>
  <w:style w:type="paragraph" w:customStyle="1" w:styleId="410">
    <w:name w:val="Заголовок №41"/>
    <w:basedOn w:val="a"/>
    <w:link w:val="41"/>
    <w:uiPriority w:val="99"/>
    <w:rsid w:val="00FE4425"/>
    <w:pPr>
      <w:widowControl w:val="0"/>
      <w:shd w:val="clear" w:color="auto" w:fill="FFFFFF"/>
      <w:spacing w:before="3540" w:after="1080" w:line="240" w:lineRule="atLeast"/>
      <w:jc w:val="both"/>
      <w:outlineLvl w:val="3"/>
    </w:pPr>
    <w:rPr>
      <w:rFonts w:asciiTheme="minorHAnsi" w:eastAsiaTheme="minorHAnsi" w:hAnsiTheme="minorHAnsi" w:cstheme="minorBidi"/>
      <w:b/>
      <w:bCs/>
      <w:sz w:val="28"/>
      <w:szCs w:val="28"/>
      <w:lang w:eastAsia="en-US"/>
    </w:rPr>
  </w:style>
  <w:style w:type="paragraph" w:customStyle="1" w:styleId="82">
    <w:name w:val="Основной текст (8)"/>
    <w:basedOn w:val="a"/>
    <w:link w:val="81"/>
    <w:uiPriority w:val="99"/>
    <w:rsid w:val="00FE4425"/>
    <w:pPr>
      <w:widowControl w:val="0"/>
      <w:shd w:val="clear" w:color="auto" w:fill="FFFFFF"/>
      <w:spacing w:before="300" w:after="60" w:line="240" w:lineRule="atLeast"/>
      <w:jc w:val="both"/>
    </w:pPr>
    <w:rPr>
      <w:rFonts w:asciiTheme="minorHAnsi" w:eastAsiaTheme="minorHAnsi" w:hAnsiTheme="minorHAnsi" w:cstheme="minorBidi"/>
      <w:b/>
      <w:bCs/>
      <w:sz w:val="28"/>
      <w:szCs w:val="28"/>
      <w:lang w:eastAsia="en-US"/>
    </w:rPr>
  </w:style>
  <w:style w:type="paragraph" w:customStyle="1" w:styleId="25">
    <w:name w:val="Заголовок №2"/>
    <w:basedOn w:val="a"/>
    <w:link w:val="24"/>
    <w:uiPriority w:val="99"/>
    <w:rsid w:val="00FE4425"/>
    <w:pPr>
      <w:widowControl w:val="0"/>
      <w:shd w:val="clear" w:color="auto" w:fill="FFFFFF"/>
      <w:spacing w:before="60" w:after="60" w:line="240" w:lineRule="atLeast"/>
      <w:ind w:hanging="360"/>
      <w:jc w:val="both"/>
      <w:outlineLvl w:val="1"/>
    </w:pPr>
    <w:rPr>
      <w:rFonts w:ascii="Bookman Old Style" w:eastAsiaTheme="minorHAnsi" w:hAnsi="Bookman Old Style" w:cs="Bookman Old Style"/>
      <w:sz w:val="32"/>
      <w:szCs w:val="32"/>
      <w:lang w:eastAsia="en-US"/>
    </w:rPr>
  </w:style>
  <w:style w:type="paragraph" w:styleId="ad">
    <w:name w:val="Balloon Text"/>
    <w:basedOn w:val="a"/>
    <w:link w:val="ae"/>
    <w:unhideWhenUsed/>
    <w:rsid w:val="00FE4425"/>
    <w:rPr>
      <w:rFonts w:ascii="Segoe UI" w:hAnsi="Segoe UI"/>
      <w:sz w:val="18"/>
      <w:szCs w:val="18"/>
    </w:rPr>
  </w:style>
  <w:style w:type="character" w:customStyle="1" w:styleId="ae">
    <w:name w:val="Текст выноски Знак"/>
    <w:basedOn w:val="a0"/>
    <w:link w:val="ad"/>
    <w:rsid w:val="00FE4425"/>
    <w:rPr>
      <w:rFonts w:ascii="Segoe UI" w:eastAsia="Times New Roman" w:hAnsi="Segoe UI" w:cs="Times New Roman"/>
      <w:sz w:val="18"/>
      <w:szCs w:val="18"/>
      <w:lang w:eastAsia="zh-CN"/>
    </w:rPr>
  </w:style>
  <w:style w:type="character" w:styleId="af">
    <w:name w:val="Hyperlink"/>
    <w:uiPriority w:val="99"/>
    <w:rsid w:val="00FE4425"/>
    <w:rPr>
      <w:rFonts w:cs="Times New Roman"/>
      <w:color w:val="0066CC"/>
      <w:u w:val="single"/>
    </w:rPr>
  </w:style>
  <w:style w:type="character" w:customStyle="1" w:styleId="af0">
    <w:name w:val="Колонтитул_"/>
    <w:link w:val="13"/>
    <w:uiPriority w:val="99"/>
    <w:locked/>
    <w:rsid w:val="00FE4425"/>
    <w:rPr>
      <w:shd w:val="clear" w:color="auto" w:fill="FFFFFF"/>
    </w:rPr>
  </w:style>
  <w:style w:type="character" w:customStyle="1" w:styleId="LucidaSansUnicode">
    <w:name w:val="Колонтитул + Lucida Sans Unicode"/>
    <w:aliases w:val="10 pt,Основной текст (2) + Bookman Old Style3"/>
    <w:uiPriority w:val="99"/>
    <w:rsid w:val="00FE4425"/>
    <w:rPr>
      <w:rFonts w:ascii="Lucida Sans Unicode" w:hAnsi="Lucida Sans Unicode" w:cs="Lucida Sans Unicode"/>
      <w:sz w:val="20"/>
      <w:szCs w:val="20"/>
      <w:shd w:val="clear" w:color="auto" w:fill="FFFFFF"/>
    </w:rPr>
  </w:style>
  <w:style w:type="character" w:customStyle="1" w:styleId="28">
    <w:name w:val="Основной текст (2)8"/>
    <w:uiPriority w:val="99"/>
    <w:rsid w:val="00FE4425"/>
    <w:rPr>
      <w:rFonts w:ascii="Times New Roman" w:hAnsi="Times New Roman" w:cs="Times New Roman"/>
      <w:sz w:val="22"/>
      <w:szCs w:val="22"/>
      <w:u w:val="none"/>
      <w:shd w:val="clear" w:color="auto" w:fill="FFFFFF"/>
    </w:rPr>
  </w:style>
  <w:style w:type="character" w:customStyle="1" w:styleId="221pt">
    <w:name w:val="Основной текст (2) + 21 pt"/>
    <w:uiPriority w:val="99"/>
    <w:rsid w:val="00FE4425"/>
    <w:rPr>
      <w:rFonts w:ascii="Times New Roman" w:hAnsi="Times New Roman" w:cs="Times New Roman"/>
      <w:noProof/>
      <w:sz w:val="42"/>
      <w:szCs w:val="42"/>
      <w:u w:val="none"/>
      <w:shd w:val="clear" w:color="auto" w:fill="FFFFFF"/>
    </w:rPr>
  </w:style>
  <w:style w:type="character" w:customStyle="1" w:styleId="221pt4">
    <w:name w:val="Основной текст (2) + 21 pt4"/>
    <w:aliases w:val="Курсив"/>
    <w:uiPriority w:val="99"/>
    <w:rsid w:val="00FE4425"/>
    <w:rPr>
      <w:rFonts w:ascii="Times New Roman" w:hAnsi="Times New Roman" w:cs="Times New Roman"/>
      <w:i/>
      <w:iCs/>
      <w:sz w:val="42"/>
      <w:szCs w:val="42"/>
      <w:u w:val="none"/>
      <w:shd w:val="clear" w:color="auto" w:fill="FFFFFF"/>
    </w:rPr>
  </w:style>
  <w:style w:type="character" w:customStyle="1" w:styleId="27">
    <w:name w:val="Основной текст (2)7"/>
    <w:uiPriority w:val="99"/>
    <w:rsid w:val="00FE4425"/>
    <w:rPr>
      <w:rFonts w:ascii="Times New Roman" w:hAnsi="Times New Roman" w:cs="Times New Roman"/>
      <w:sz w:val="22"/>
      <w:szCs w:val="22"/>
      <w:u w:val="none"/>
      <w:shd w:val="clear" w:color="auto" w:fill="FFFFFF"/>
    </w:rPr>
  </w:style>
  <w:style w:type="character" w:customStyle="1" w:styleId="26">
    <w:name w:val="Основной текст (2) + Полужирный"/>
    <w:aliases w:val="Курсив11"/>
    <w:uiPriority w:val="99"/>
    <w:rsid w:val="00FE4425"/>
    <w:rPr>
      <w:rFonts w:ascii="Times New Roman" w:hAnsi="Times New Roman" w:cs="Times New Roman"/>
      <w:b/>
      <w:bCs/>
      <w:i/>
      <w:iCs/>
      <w:sz w:val="22"/>
      <w:szCs w:val="22"/>
      <w:u w:val="none"/>
      <w:shd w:val="clear" w:color="auto" w:fill="FFFFFF"/>
    </w:rPr>
  </w:style>
  <w:style w:type="character" w:customStyle="1" w:styleId="260">
    <w:name w:val="Основной текст (2)6"/>
    <w:uiPriority w:val="99"/>
    <w:rsid w:val="00FE4425"/>
    <w:rPr>
      <w:rFonts w:ascii="Times New Roman" w:hAnsi="Times New Roman" w:cs="Times New Roman"/>
      <w:sz w:val="22"/>
      <w:szCs w:val="22"/>
      <w:u w:val="none"/>
      <w:shd w:val="clear" w:color="auto" w:fill="FFFFFF"/>
    </w:rPr>
  </w:style>
  <w:style w:type="character" w:customStyle="1" w:styleId="221pt3">
    <w:name w:val="Основной текст (2) + 21 pt3"/>
    <w:aliases w:val="Курсив10"/>
    <w:uiPriority w:val="99"/>
    <w:rsid w:val="00FE4425"/>
    <w:rPr>
      <w:rFonts w:ascii="Times New Roman" w:hAnsi="Times New Roman" w:cs="Times New Roman"/>
      <w:i/>
      <w:iCs/>
      <w:sz w:val="42"/>
      <w:szCs w:val="42"/>
      <w:u w:val="none"/>
      <w:shd w:val="clear" w:color="auto" w:fill="FFFFFF"/>
    </w:rPr>
  </w:style>
  <w:style w:type="character" w:customStyle="1" w:styleId="2FranklinGothicHeavy">
    <w:name w:val="Основной текст (2) + Franklin Gothic Heavy"/>
    <w:aliases w:val="15 pt,Курсив9"/>
    <w:uiPriority w:val="99"/>
    <w:rsid w:val="00FE4425"/>
    <w:rPr>
      <w:rFonts w:ascii="Franklin Gothic Heavy" w:hAnsi="Franklin Gothic Heavy" w:cs="Franklin Gothic Heavy"/>
      <w:i/>
      <w:iCs/>
      <w:sz w:val="30"/>
      <w:szCs w:val="30"/>
      <w:u w:val="none"/>
      <w:shd w:val="clear" w:color="auto" w:fill="FFFFFF"/>
      <w:lang w:val="en-US" w:eastAsia="en-US"/>
    </w:rPr>
  </w:style>
  <w:style w:type="character" w:customStyle="1" w:styleId="221pt2">
    <w:name w:val="Основной текст (2) + 21 pt2"/>
    <w:uiPriority w:val="99"/>
    <w:rsid w:val="00FE4425"/>
    <w:rPr>
      <w:rFonts w:ascii="Times New Roman" w:hAnsi="Times New Roman" w:cs="Times New Roman"/>
      <w:noProof/>
      <w:sz w:val="42"/>
      <w:szCs w:val="42"/>
      <w:u w:val="none"/>
      <w:shd w:val="clear" w:color="auto" w:fill="FFFFFF"/>
    </w:rPr>
  </w:style>
  <w:style w:type="character" w:customStyle="1" w:styleId="210pt">
    <w:name w:val="Основной текст (2) + 10 pt"/>
    <w:aliases w:val="Курсив8"/>
    <w:uiPriority w:val="99"/>
    <w:rsid w:val="00FE4425"/>
    <w:rPr>
      <w:rFonts w:ascii="Times New Roman" w:hAnsi="Times New Roman" w:cs="Times New Roman"/>
      <w:i/>
      <w:iCs/>
      <w:sz w:val="20"/>
      <w:szCs w:val="20"/>
      <w:u w:val="none"/>
      <w:shd w:val="clear" w:color="auto" w:fill="FFFFFF"/>
    </w:rPr>
  </w:style>
  <w:style w:type="character" w:customStyle="1" w:styleId="210pt2">
    <w:name w:val="Основной текст (2) + 10 pt2"/>
    <w:uiPriority w:val="99"/>
    <w:rsid w:val="00FE4425"/>
    <w:rPr>
      <w:rFonts w:ascii="Times New Roman" w:hAnsi="Times New Roman" w:cs="Times New Roman"/>
      <w:sz w:val="20"/>
      <w:szCs w:val="20"/>
      <w:u w:val="none"/>
      <w:shd w:val="clear" w:color="auto" w:fill="FFFFFF"/>
    </w:rPr>
  </w:style>
  <w:style w:type="character" w:customStyle="1" w:styleId="210pt1">
    <w:name w:val="Основной текст (2) + 10 pt1"/>
    <w:uiPriority w:val="99"/>
    <w:rsid w:val="00FE4425"/>
    <w:rPr>
      <w:rFonts w:ascii="Times New Roman" w:hAnsi="Times New Roman" w:cs="Times New Roman"/>
      <w:sz w:val="20"/>
      <w:szCs w:val="20"/>
      <w:u w:val="none"/>
      <w:shd w:val="clear" w:color="auto" w:fill="FFFFFF"/>
    </w:rPr>
  </w:style>
  <w:style w:type="character" w:customStyle="1" w:styleId="221pt1">
    <w:name w:val="Основной текст (2) + 21 pt1"/>
    <w:aliases w:val="Курсив7"/>
    <w:uiPriority w:val="99"/>
    <w:rsid w:val="00FE4425"/>
    <w:rPr>
      <w:rFonts w:ascii="Times New Roman" w:hAnsi="Times New Roman" w:cs="Times New Roman"/>
      <w:i/>
      <w:iCs/>
      <w:sz w:val="42"/>
      <w:szCs w:val="42"/>
      <w:u w:val="none"/>
      <w:shd w:val="clear" w:color="auto" w:fill="FFFFFF"/>
    </w:rPr>
  </w:style>
  <w:style w:type="character" w:customStyle="1" w:styleId="29">
    <w:name w:val="Основной текст (2) + Малые прописные"/>
    <w:uiPriority w:val="99"/>
    <w:rsid w:val="00FE4425"/>
    <w:rPr>
      <w:rFonts w:ascii="Times New Roman" w:hAnsi="Times New Roman" w:cs="Times New Roman"/>
      <w:smallCaps/>
      <w:sz w:val="22"/>
      <w:szCs w:val="22"/>
      <w:u w:val="none"/>
      <w:shd w:val="clear" w:color="auto" w:fill="FFFFFF"/>
      <w:lang w:val="en-US" w:eastAsia="en-US"/>
    </w:rPr>
  </w:style>
  <w:style w:type="character" w:customStyle="1" w:styleId="250">
    <w:name w:val="Основной текст (2)5"/>
    <w:uiPriority w:val="99"/>
    <w:rsid w:val="00FE4425"/>
    <w:rPr>
      <w:rFonts w:ascii="Times New Roman" w:hAnsi="Times New Roman" w:cs="Times New Roman"/>
      <w:sz w:val="22"/>
      <w:szCs w:val="22"/>
      <w:u w:val="none"/>
      <w:shd w:val="clear" w:color="auto" w:fill="FFFFFF"/>
      <w:lang w:val="en-US" w:eastAsia="en-US"/>
    </w:rPr>
  </w:style>
  <w:style w:type="character" w:customStyle="1" w:styleId="24pt">
    <w:name w:val="Основной текст (2) + 4 pt"/>
    <w:uiPriority w:val="99"/>
    <w:rsid w:val="00FE4425"/>
    <w:rPr>
      <w:rFonts w:ascii="Times New Roman" w:hAnsi="Times New Roman" w:cs="Times New Roman"/>
      <w:sz w:val="8"/>
      <w:szCs w:val="8"/>
      <w:u w:val="none"/>
      <w:shd w:val="clear" w:color="auto" w:fill="FFFFFF"/>
    </w:rPr>
  </w:style>
  <w:style w:type="character" w:customStyle="1" w:styleId="26pt">
    <w:name w:val="Основной текст (2) + 6 pt"/>
    <w:uiPriority w:val="99"/>
    <w:rsid w:val="00FE4425"/>
    <w:rPr>
      <w:rFonts w:ascii="Times New Roman" w:hAnsi="Times New Roman" w:cs="Times New Roman"/>
      <w:sz w:val="12"/>
      <w:szCs w:val="12"/>
      <w:u w:val="none"/>
      <w:shd w:val="clear" w:color="auto" w:fill="FFFFFF"/>
    </w:rPr>
  </w:style>
  <w:style w:type="character" w:customStyle="1" w:styleId="240">
    <w:name w:val="Основной текст (2)4"/>
    <w:uiPriority w:val="99"/>
    <w:rsid w:val="00FE4425"/>
    <w:rPr>
      <w:rFonts w:ascii="Times New Roman" w:hAnsi="Times New Roman" w:cs="Times New Roman"/>
      <w:sz w:val="22"/>
      <w:szCs w:val="22"/>
      <w:u w:val="none"/>
      <w:shd w:val="clear" w:color="auto" w:fill="FFFFFF"/>
    </w:rPr>
  </w:style>
  <w:style w:type="character" w:customStyle="1" w:styleId="af1">
    <w:name w:val="Колонтитул"/>
    <w:uiPriority w:val="99"/>
    <w:rsid w:val="00FE4425"/>
  </w:style>
  <w:style w:type="character" w:customStyle="1" w:styleId="af2">
    <w:name w:val="Подпись к таблице_"/>
    <w:link w:val="af3"/>
    <w:uiPriority w:val="99"/>
    <w:locked/>
    <w:rsid w:val="00FE4425"/>
    <w:rPr>
      <w:shd w:val="clear" w:color="auto" w:fill="FFFFFF"/>
    </w:rPr>
  </w:style>
  <w:style w:type="character" w:customStyle="1" w:styleId="241">
    <w:name w:val="Основной текст (2) + Полужирный4"/>
    <w:aliases w:val="Курсив6"/>
    <w:uiPriority w:val="99"/>
    <w:rsid w:val="00FE4425"/>
    <w:rPr>
      <w:rFonts w:ascii="Times New Roman" w:hAnsi="Times New Roman" w:cs="Times New Roman"/>
      <w:b/>
      <w:bCs/>
      <w:i/>
      <w:iCs/>
      <w:sz w:val="22"/>
      <w:szCs w:val="22"/>
      <w:u w:val="none"/>
      <w:shd w:val="clear" w:color="auto" w:fill="FFFFFF"/>
    </w:rPr>
  </w:style>
  <w:style w:type="character" w:customStyle="1" w:styleId="33">
    <w:name w:val="Основной текст (3) + Малые прописные"/>
    <w:uiPriority w:val="99"/>
    <w:rsid w:val="00FE4425"/>
    <w:rPr>
      <w:b/>
      <w:bCs/>
      <w:smallCaps/>
      <w:sz w:val="22"/>
      <w:szCs w:val="22"/>
      <w:shd w:val="clear" w:color="auto" w:fill="FFFFFF"/>
    </w:rPr>
  </w:style>
  <w:style w:type="character" w:customStyle="1" w:styleId="230">
    <w:name w:val="Основной текст (2) + Полужирный3"/>
    <w:uiPriority w:val="99"/>
    <w:rsid w:val="00FE4425"/>
    <w:rPr>
      <w:rFonts w:ascii="Times New Roman" w:hAnsi="Times New Roman" w:cs="Times New Roman"/>
      <w:b/>
      <w:bCs/>
      <w:sz w:val="22"/>
      <w:szCs w:val="22"/>
      <w:u w:val="none"/>
      <w:shd w:val="clear" w:color="auto" w:fill="FFFFFF"/>
    </w:rPr>
  </w:style>
  <w:style w:type="character" w:customStyle="1" w:styleId="220">
    <w:name w:val="Основной текст (2) + Полужирный2"/>
    <w:uiPriority w:val="99"/>
    <w:rsid w:val="00FE4425"/>
    <w:rPr>
      <w:rFonts w:ascii="Times New Roman" w:hAnsi="Times New Roman" w:cs="Times New Roman"/>
      <w:b/>
      <w:bCs/>
      <w:sz w:val="22"/>
      <w:szCs w:val="22"/>
      <w:u w:val="none"/>
      <w:shd w:val="clear" w:color="auto" w:fill="FFFFFF"/>
    </w:rPr>
  </w:style>
  <w:style w:type="character" w:customStyle="1" w:styleId="221">
    <w:name w:val="Основной текст (2)2"/>
    <w:uiPriority w:val="99"/>
    <w:rsid w:val="00FE4425"/>
    <w:rPr>
      <w:rFonts w:ascii="Times New Roman" w:hAnsi="Times New Roman" w:cs="Times New Roman"/>
      <w:sz w:val="22"/>
      <w:szCs w:val="22"/>
      <w:u w:val="single"/>
      <w:shd w:val="clear" w:color="auto" w:fill="FFFFFF"/>
    </w:rPr>
  </w:style>
  <w:style w:type="character" w:customStyle="1" w:styleId="121">
    <w:name w:val="Заголовок №1 (2)_"/>
    <w:link w:val="122"/>
    <w:uiPriority w:val="99"/>
    <w:locked/>
    <w:rsid w:val="00FE4425"/>
    <w:rPr>
      <w:shd w:val="clear" w:color="auto" w:fill="FFFFFF"/>
    </w:rPr>
  </w:style>
  <w:style w:type="character" w:customStyle="1" w:styleId="42">
    <w:name w:val="Основной текст (4)_"/>
    <w:link w:val="43"/>
    <w:uiPriority w:val="99"/>
    <w:locked/>
    <w:rsid w:val="00FE4425"/>
    <w:rPr>
      <w:i/>
      <w:iCs/>
      <w:shd w:val="clear" w:color="auto" w:fill="FFFFFF"/>
    </w:rPr>
  </w:style>
  <w:style w:type="character" w:customStyle="1" w:styleId="29pt">
    <w:name w:val="Основной текст (2) + 9 pt"/>
    <w:aliases w:val="Полужирный6"/>
    <w:uiPriority w:val="99"/>
    <w:rsid w:val="00FE4425"/>
    <w:rPr>
      <w:rFonts w:ascii="Times New Roman" w:hAnsi="Times New Roman" w:cs="Times New Roman"/>
      <w:b/>
      <w:bCs/>
      <w:sz w:val="18"/>
      <w:szCs w:val="18"/>
      <w:u w:val="none"/>
      <w:shd w:val="clear" w:color="auto" w:fill="FFFFFF"/>
    </w:rPr>
  </w:style>
  <w:style w:type="character" w:customStyle="1" w:styleId="270">
    <w:name w:val="Основной текст (2) + 7"/>
    <w:aliases w:val="5 pt9,Полужирный5"/>
    <w:uiPriority w:val="99"/>
    <w:rsid w:val="00FE4425"/>
    <w:rPr>
      <w:rFonts w:ascii="Times New Roman" w:hAnsi="Times New Roman" w:cs="Times New Roman"/>
      <w:b/>
      <w:bCs/>
      <w:sz w:val="15"/>
      <w:szCs w:val="15"/>
      <w:u w:val="none"/>
      <w:shd w:val="clear" w:color="auto" w:fill="FFFFFF"/>
    </w:rPr>
  </w:style>
  <w:style w:type="character" w:customStyle="1" w:styleId="2Corbel">
    <w:name w:val="Основной текст (2) + Corbel"/>
    <w:aliases w:val="4 pt,Основной текст (2) + Impact"/>
    <w:uiPriority w:val="99"/>
    <w:rsid w:val="00FE4425"/>
    <w:rPr>
      <w:rFonts w:ascii="Corbel" w:hAnsi="Corbel" w:cs="Corbel"/>
      <w:sz w:val="8"/>
      <w:szCs w:val="8"/>
      <w:u w:val="none"/>
      <w:shd w:val="clear" w:color="auto" w:fill="FFFFFF"/>
      <w:lang w:val="en-US" w:eastAsia="en-US"/>
    </w:rPr>
  </w:style>
  <w:style w:type="character" w:customStyle="1" w:styleId="2Corbel2">
    <w:name w:val="Основной текст (2) + Corbel2"/>
    <w:aliases w:val="6,5 pt8"/>
    <w:uiPriority w:val="99"/>
    <w:rsid w:val="00FE4425"/>
    <w:rPr>
      <w:rFonts w:ascii="Corbel" w:hAnsi="Corbel" w:cs="Corbel"/>
      <w:sz w:val="13"/>
      <w:szCs w:val="13"/>
      <w:u w:val="none"/>
      <w:shd w:val="clear" w:color="auto" w:fill="FFFFFF"/>
    </w:rPr>
  </w:style>
  <w:style w:type="character" w:customStyle="1" w:styleId="242">
    <w:name w:val="Основной текст (2) + 4"/>
    <w:aliases w:val="5 pt7"/>
    <w:uiPriority w:val="99"/>
    <w:rsid w:val="00FE4425"/>
    <w:rPr>
      <w:rFonts w:ascii="Times New Roman" w:hAnsi="Times New Roman" w:cs="Times New Roman"/>
      <w:sz w:val="9"/>
      <w:szCs w:val="9"/>
      <w:u w:val="none"/>
      <w:shd w:val="clear" w:color="auto" w:fill="FFFFFF"/>
    </w:rPr>
  </w:style>
  <w:style w:type="character" w:customStyle="1" w:styleId="2Corbel1">
    <w:name w:val="Основной текст (2) + Corbel1"/>
    <w:aliases w:val="62,5 pt6"/>
    <w:uiPriority w:val="99"/>
    <w:rsid w:val="00FE4425"/>
    <w:rPr>
      <w:rFonts w:ascii="Corbel" w:hAnsi="Corbel" w:cs="Corbel"/>
      <w:sz w:val="13"/>
      <w:szCs w:val="13"/>
      <w:u w:val="none"/>
      <w:shd w:val="clear" w:color="auto" w:fill="FFFFFF"/>
    </w:rPr>
  </w:style>
  <w:style w:type="character" w:customStyle="1" w:styleId="27pt">
    <w:name w:val="Основной текст (2) + 7 pt"/>
    <w:aliases w:val="Интервал 0 pt"/>
    <w:uiPriority w:val="99"/>
    <w:rsid w:val="00FE4425"/>
    <w:rPr>
      <w:rFonts w:ascii="Times New Roman" w:hAnsi="Times New Roman" w:cs="Times New Roman"/>
      <w:spacing w:val="10"/>
      <w:sz w:val="14"/>
      <w:szCs w:val="14"/>
      <w:u w:val="none"/>
      <w:shd w:val="clear" w:color="auto" w:fill="FFFFFF"/>
    </w:rPr>
  </w:style>
  <w:style w:type="character" w:customStyle="1" w:styleId="272">
    <w:name w:val="Основной текст (2) + 72"/>
    <w:aliases w:val="5 pt5"/>
    <w:uiPriority w:val="99"/>
    <w:rsid w:val="00FE4425"/>
    <w:rPr>
      <w:rFonts w:ascii="Times New Roman" w:hAnsi="Times New Roman" w:cs="Times New Roman"/>
      <w:sz w:val="15"/>
      <w:szCs w:val="15"/>
      <w:u w:val="none"/>
      <w:shd w:val="clear" w:color="auto" w:fill="FFFFFF"/>
    </w:rPr>
  </w:style>
  <w:style w:type="character" w:customStyle="1" w:styleId="271">
    <w:name w:val="Основной текст (2) + 71"/>
    <w:aliases w:val="5 pt4,Курсив4"/>
    <w:uiPriority w:val="99"/>
    <w:rsid w:val="00FE4425"/>
    <w:rPr>
      <w:rFonts w:ascii="Times New Roman" w:hAnsi="Times New Roman" w:cs="Times New Roman"/>
      <w:i/>
      <w:iCs/>
      <w:sz w:val="15"/>
      <w:szCs w:val="15"/>
      <w:u w:val="none"/>
      <w:shd w:val="clear" w:color="auto" w:fill="FFFFFF"/>
      <w:lang w:val="en-US" w:eastAsia="en-US"/>
    </w:rPr>
  </w:style>
  <w:style w:type="character" w:customStyle="1" w:styleId="27pt2">
    <w:name w:val="Основной текст (2) + 7 pt2"/>
    <w:aliases w:val="Полужирный4,Курсив3"/>
    <w:uiPriority w:val="99"/>
    <w:rsid w:val="00FE4425"/>
    <w:rPr>
      <w:rFonts w:ascii="Times New Roman" w:hAnsi="Times New Roman" w:cs="Times New Roman"/>
      <w:b/>
      <w:bCs/>
      <w:i/>
      <w:iCs/>
      <w:sz w:val="14"/>
      <w:szCs w:val="14"/>
      <w:u w:val="none"/>
      <w:shd w:val="clear" w:color="auto" w:fill="FFFFFF"/>
      <w:lang w:val="en-US" w:eastAsia="en-US"/>
    </w:rPr>
  </w:style>
  <w:style w:type="character" w:customStyle="1" w:styleId="2410">
    <w:name w:val="Основной текст (2) + 41"/>
    <w:aliases w:val="5 pt3,Курсив2,Интервал 0 pt4"/>
    <w:uiPriority w:val="99"/>
    <w:rsid w:val="00FE4425"/>
    <w:rPr>
      <w:rFonts w:ascii="Times New Roman" w:hAnsi="Times New Roman" w:cs="Times New Roman"/>
      <w:i/>
      <w:iCs/>
      <w:spacing w:val="-10"/>
      <w:sz w:val="9"/>
      <w:szCs w:val="9"/>
      <w:u w:val="none"/>
      <w:shd w:val="clear" w:color="auto" w:fill="FFFFFF"/>
    </w:rPr>
  </w:style>
  <w:style w:type="character" w:customStyle="1" w:styleId="27pt1">
    <w:name w:val="Основной текст (2) + 7 pt1"/>
    <w:aliases w:val="Интервал 0 pt3"/>
    <w:uiPriority w:val="99"/>
    <w:rsid w:val="00FE4425"/>
    <w:rPr>
      <w:rFonts w:ascii="Times New Roman" w:hAnsi="Times New Roman" w:cs="Times New Roman"/>
      <w:spacing w:val="-10"/>
      <w:sz w:val="14"/>
      <w:szCs w:val="14"/>
      <w:u w:val="none"/>
      <w:shd w:val="clear" w:color="auto" w:fill="FFFFFF"/>
    </w:rPr>
  </w:style>
  <w:style w:type="character" w:customStyle="1" w:styleId="2Tahoma">
    <w:name w:val="Основной текст (2) + Tahoma"/>
    <w:aliases w:val="61,5 pt2,Интервал 0 pt2"/>
    <w:uiPriority w:val="99"/>
    <w:rsid w:val="00FE4425"/>
    <w:rPr>
      <w:rFonts w:ascii="Tahoma" w:hAnsi="Tahoma" w:cs="Tahoma"/>
      <w:spacing w:val="-10"/>
      <w:sz w:val="13"/>
      <w:szCs w:val="13"/>
      <w:u w:val="none"/>
      <w:shd w:val="clear" w:color="auto" w:fill="FFFFFF"/>
    </w:rPr>
  </w:style>
  <w:style w:type="character" w:customStyle="1" w:styleId="2BookAntiqua">
    <w:name w:val="Основной текст (2) + Book Antiqua"/>
    <w:aliases w:val="8 pt,Интервал -1 pt"/>
    <w:uiPriority w:val="99"/>
    <w:rsid w:val="00FE4425"/>
    <w:rPr>
      <w:rFonts w:ascii="Book Antiqua" w:hAnsi="Book Antiqua" w:cs="Book Antiqua"/>
      <w:spacing w:val="-20"/>
      <w:sz w:val="16"/>
      <w:szCs w:val="16"/>
      <w:u w:val="none"/>
      <w:shd w:val="clear" w:color="auto" w:fill="FFFFFF"/>
    </w:rPr>
  </w:style>
  <w:style w:type="character" w:customStyle="1" w:styleId="2Tahoma1">
    <w:name w:val="Основной текст (2) + Tahoma1"/>
    <w:aliases w:val="5,5 pt1,Курсив1,Интервал 0 pt1,Основной текст (9) + Times New Roman"/>
    <w:uiPriority w:val="99"/>
    <w:rsid w:val="00FE4425"/>
    <w:rPr>
      <w:rFonts w:ascii="Tahoma" w:hAnsi="Tahoma" w:cs="Tahoma"/>
      <w:i/>
      <w:iCs/>
      <w:spacing w:val="-10"/>
      <w:sz w:val="11"/>
      <w:szCs w:val="11"/>
      <w:u w:val="none"/>
      <w:shd w:val="clear" w:color="auto" w:fill="FFFFFF"/>
    </w:rPr>
  </w:style>
  <w:style w:type="character" w:customStyle="1" w:styleId="29pt2">
    <w:name w:val="Основной текст (2) + 9 pt2"/>
    <w:aliases w:val="Полужирный2"/>
    <w:uiPriority w:val="99"/>
    <w:rsid w:val="00FE4425"/>
    <w:rPr>
      <w:rFonts w:ascii="Times New Roman" w:hAnsi="Times New Roman" w:cs="Times New Roman"/>
      <w:b/>
      <w:bCs/>
      <w:sz w:val="18"/>
      <w:szCs w:val="18"/>
      <w:u w:val="none"/>
      <w:shd w:val="clear" w:color="auto" w:fill="FFFFFF"/>
    </w:rPr>
  </w:style>
  <w:style w:type="character" w:customStyle="1" w:styleId="29pt1">
    <w:name w:val="Основной текст (2) + 9 pt1"/>
    <w:aliases w:val="Полужирный1"/>
    <w:uiPriority w:val="99"/>
    <w:rsid w:val="00FE4425"/>
    <w:rPr>
      <w:rFonts w:ascii="Times New Roman" w:hAnsi="Times New Roman" w:cs="Times New Roman"/>
      <w:b/>
      <w:bCs/>
      <w:sz w:val="18"/>
      <w:szCs w:val="18"/>
      <w:u w:val="none"/>
      <w:shd w:val="clear" w:color="auto" w:fill="FFFFFF"/>
    </w:rPr>
  </w:style>
  <w:style w:type="character" w:customStyle="1" w:styleId="2Exact">
    <w:name w:val="Основной текст (2) Exact"/>
    <w:uiPriority w:val="99"/>
    <w:rsid w:val="00FE4425"/>
    <w:rPr>
      <w:rFonts w:ascii="Times New Roman" w:hAnsi="Times New Roman" w:cs="Times New Roman"/>
      <w:sz w:val="22"/>
      <w:szCs w:val="22"/>
      <w:u w:val="none"/>
    </w:rPr>
  </w:style>
  <w:style w:type="paragraph" w:customStyle="1" w:styleId="13">
    <w:name w:val="Колонтитул1"/>
    <w:basedOn w:val="a"/>
    <w:link w:val="af0"/>
    <w:uiPriority w:val="99"/>
    <w:rsid w:val="00FE4425"/>
    <w:pPr>
      <w:widowControl w:val="0"/>
      <w:shd w:val="clear" w:color="auto" w:fill="FFFFFF"/>
      <w:spacing w:line="240" w:lineRule="atLeas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af3">
    <w:name w:val="Подпись к таблице"/>
    <w:basedOn w:val="a"/>
    <w:link w:val="af2"/>
    <w:uiPriority w:val="99"/>
    <w:rsid w:val="00FE4425"/>
    <w:pPr>
      <w:widowControl w:val="0"/>
      <w:shd w:val="clear" w:color="auto" w:fill="FFFFFF"/>
      <w:spacing w:line="240" w:lineRule="atLeas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122">
    <w:name w:val="Заголовок №1 (2)"/>
    <w:basedOn w:val="a"/>
    <w:link w:val="121"/>
    <w:uiPriority w:val="99"/>
    <w:rsid w:val="00FE4425"/>
    <w:pPr>
      <w:widowControl w:val="0"/>
      <w:shd w:val="clear" w:color="auto" w:fill="FFFFFF"/>
      <w:spacing w:before="540" w:line="274" w:lineRule="exact"/>
      <w:jc w:val="center"/>
      <w:outlineLvl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43">
    <w:name w:val="Основной текст (4)"/>
    <w:basedOn w:val="a"/>
    <w:link w:val="42"/>
    <w:uiPriority w:val="99"/>
    <w:rsid w:val="00FE4425"/>
    <w:pPr>
      <w:widowControl w:val="0"/>
      <w:shd w:val="clear" w:color="auto" w:fill="FFFFFF"/>
      <w:spacing w:line="274" w:lineRule="exact"/>
      <w:ind w:hanging="340"/>
      <w:jc w:val="both"/>
    </w:pPr>
    <w:rPr>
      <w:rFonts w:asciiTheme="minorHAnsi" w:eastAsiaTheme="minorHAnsi" w:hAnsiTheme="minorHAnsi" w:cstheme="minorBidi"/>
      <w:i/>
      <w:iCs/>
      <w:sz w:val="22"/>
      <w:szCs w:val="22"/>
      <w:lang w:eastAsia="en-US"/>
    </w:rPr>
  </w:style>
  <w:style w:type="paragraph" w:styleId="af4">
    <w:name w:val="Plain Text"/>
    <w:basedOn w:val="a"/>
    <w:link w:val="af5"/>
    <w:rsid w:val="00AF371F"/>
    <w:rPr>
      <w:rFonts w:ascii="Courier New" w:hAnsi="Courier New" w:cs="Courier New"/>
      <w:lang w:eastAsia="ru-RU"/>
    </w:rPr>
  </w:style>
  <w:style w:type="character" w:customStyle="1" w:styleId="af5">
    <w:name w:val="Текст Знак"/>
    <w:basedOn w:val="a0"/>
    <w:link w:val="af4"/>
    <w:rsid w:val="00AF371F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9C3530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  <w:lang w:eastAsia="zh-CN"/>
    </w:rPr>
  </w:style>
  <w:style w:type="paragraph" w:styleId="af6">
    <w:name w:val="header"/>
    <w:basedOn w:val="a"/>
    <w:link w:val="af7"/>
    <w:unhideWhenUsed/>
    <w:rsid w:val="007E115E"/>
    <w:pPr>
      <w:tabs>
        <w:tab w:val="center" w:pos="4677"/>
        <w:tab w:val="right" w:pos="9355"/>
      </w:tabs>
    </w:pPr>
  </w:style>
  <w:style w:type="character" w:customStyle="1" w:styleId="af7">
    <w:name w:val="Верхний колонтитул Знак"/>
    <w:basedOn w:val="a0"/>
    <w:link w:val="af6"/>
    <w:uiPriority w:val="99"/>
    <w:rsid w:val="007E115E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af8">
    <w:name w:val="footer"/>
    <w:basedOn w:val="a"/>
    <w:link w:val="af9"/>
    <w:uiPriority w:val="99"/>
    <w:unhideWhenUsed/>
    <w:rsid w:val="007E115E"/>
    <w:pPr>
      <w:tabs>
        <w:tab w:val="center" w:pos="4677"/>
        <w:tab w:val="right" w:pos="9355"/>
      </w:tabs>
    </w:pPr>
  </w:style>
  <w:style w:type="character" w:customStyle="1" w:styleId="af9">
    <w:name w:val="Нижний колонтитул Знак"/>
    <w:basedOn w:val="a0"/>
    <w:link w:val="af8"/>
    <w:uiPriority w:val="99"/>
    <w:rsid w:val="007E115E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afa">
    <w:name w:val="No Spacing"/>
    <w:uiPriority w:val="1"/>
    <w:qFormat/>
    <w:rsid w:val="00F82335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50">
    <w:name w:val="Заголовок 5 Знак"/>
    <w:basedOn w:val="a0"/>
    <w:link w:val="5"/>
    <w:rsid w:val="00F22C09"/>
    <w:rPr>
      <w:rFonts w:ascii="Cambria" w:eastAsia="Times New Roman" w:hAnsi="Cambria" w:cs="Cambria"/>
      <w:b/>
      <w:bCs/>
      <w:color w:val="7F7F7F"/>
      <w:lang w:eastAsia="ar-SA"/>
    </w:rPr>
  </w:style>
  <w:style w:type="character" w:customStyle="1" w:styleId="70">
    <w:name w:val="Заголовок 7 Знак"/>
    <w:basedOn w:val="a0"/>
    <w:link w:val="7"/>
    <w:rsid w:val="00F22C09"/>
    <w:rPr>
      <w:rFonts w:ascii="Cambria" w:eastAsia="Times New Roman" w:hAnsi="Cambria" w:cs="Cambria"/>
      <w:i/>
      <w:iCs/>
      <w:lang w:eastAsia="ar-SA"/>
    </w:rPr>
  </w:style>
  <w:style w:type="character" w:customStyle="1" w:styleId="80">
    <w:name w:val="Заголовок 8 Знак"/>
    <w:basedOn w:val="a0"/>
    <w:link w:val="8"/>
    <w:rsid w:val="00F22C09"/>
    <w:rPr>
      <w:rFonts w:ascii="Cambria" w:eastAsia="Times New Roman" w:hAnsi="Cambria" w:cs="Cambria"/>
      <w:sz w:val="20"/>
      <w:szCs w:val="20"/>
      <w:lang w:eastAsia="ar-SA"/>
    </w:rPr>
  </w:style>
  <w:style w:type="character" w:customStyle="1" w:styleId="90">
    <w:name w:val="Заголовок 9 Знак"/>
    <w:basedOn w:val="a0"/>
    <w:link w:val="9"/>
    <w:rsid w:val="00F22C09"/>
    <w:rPr>
      <w:rFonts w:ascii="Cambria" w:eastAsia="Times New Roman" w:hAnsi="Cambria" w:cs="Cambria"/>
      <w:i/>
      <w:iCs/>
      <w:spacing w:val="5"/>
      <w:sz w:val="20"/>
      <w:szCs w:val="20"/>
      <w:lang w:eastAsia="ar-SA"/>
    </w:rPr>
  </w:style>
  <w:style w:type="character" w:customStyle="1" w:styleId="WW8Num1z0">
    <w:name w:val="WW8Num1z0"/>
    <w:rsid w:val="00F22C09"/>
    <w:rPr>
      <w:rFonts w:ascii="Symbol" w:hAnsi="Symbol"/>
    </w:rPr>
  </w:style>
  <w:style w:type="character" w:customStyle="1" w:styleId="WW8Num1z1">
    <w:name w:val="WW8Num1z1"/>
    <w:rsid w:val="00F22C09"/>
    <w:rPr>
      <w:rFonts w:ascii="Courier New" w:hAnsi="Courier New"/>
    </w:rPr>
  </w:style>
  <w:style w:type="character" w:customStyle="1" w:styleId="WW8Num1z2">
    <w:name w:val="WW8Num1z2"/>
    <w:rsid w:val="00F22C09"/>
    <w:rPr>
      <w:rFonts w:ascii="Wingdings" w:hAnsi="Wingdings"/>
    </w:rPr>
  </w:style>
  <w:style w:type="character" w:customStyle="1" w:styleId="WW8Num2z0">
    <w:name w:val="WW8Num2z0"/>
    <w:rsid w:val="00F22C09"/>
  </w:style>
  <w:style w:type="character" w:customStyle="1" w:styleId="WW8Num3z0">
    <w:name w:val="WW8Num3z0"/>
    <w:rsid w:val="00F22C09"/>
  </w:style>
  <w:style w:type="character" w:customStyle="1" w:styleId="WW8Num4z0">
    <w:name w:val="WW8Num4z0"/>
    <w:rsid w:val="00F22C09"/>
    <w:rPr>
      <w:sz w:val="28"/>
    </w:rPr>
  </w:style>
  <w:style w:type="character" w:customStyle="1" w:styleId="WW8Num4z1">
    <w:name w:val="WW8Num4z1"/>
    <w:rsid w:val="00F22C09"/>
  </w:style>
  <w:style w:type="character" w:customStyle="1" w:styleId="WW8Num5z0">
    <w:name w:val="WW8Num5z0"/>
    <w:rsid w:val="00F22C09"/>
  </w:style>
  <w:style w:type="character" w:customStyle="1" w:styleId="WW8Num7z0">
    <w:name w:val="WW8Num7z0"/>
    <w:rsid w:val="00F22C09"/>
  </w:style>
  <w:style w:type="character" w:customStyle="1" w:styleId="WW8Num8z0">
    <w:name w:val="WW8Num8z0"/>
    <w:rsid w:val="00F22C09"/>
  </w:style>
  <w:style w:type="character" w:customStyle="1" w:styleId="WW8Num9z0">
    <w:name w:val="WW8Num9z0"/>
    <w:rsid w:val="00F22C09"/>
  </w:style>
  <w:style w:type="character" w:customStyle="1" w:styleId="14">
    <w:name w:val="Основной шрифт абзаца1"/>
    <w:rsid w:val="00F22C09"/>
  </w:style>
  <w:style w:type="character" w:customStyle="1" w:styleId="afb">
    <w:name w:val="Название Знак"/>
    <w:rsid w:val="00F22C09"/>
    <w:rPr>
      <w:rFonts w:ascii="Cambria" w:hAnsi="Cambria"/>
      <w:spacing w:val="5"/>
      <w:sz w:val="52"/>
    </w:rPr>
  </w:style>
  <w:style w:type="character" w:customStyle="1" w:styleId="afc">
    <w:name w:val="Подзаголовок Знак"/>
    <w:rsid w:val="00F22C09"/>
    <w:rPr>
      <w:rFonts w:ascii="Cambria" w:hAnsi="Cambria"/>
      <w:i/>
      <w:spacing w:val="13"/>
      <w:sz w:val="24"/>
    </w:rPr>
  </w:style>
  <w:style w:type="character" w:styleId="afd">
    <w:name w:val="Strong"/>
    <w:qFormat/>
    <w:rsid w:val="00F22C09"/>
    <w:rPr>
      <w:b/>
    </w:rPr>
  </w:style>
  <w:style w:type="character" w:styleId="afe">
    <w:name w:val="Emphasis"/>
    <w:qFormat/>
    <w:rsid w:val="00F22C09"/>
    <w:rPr>
      <w:b/>
      <w:i/>
      <w:spacing w:val="10"/>
      <w:shd w:val="clear" w:color="auto" w:fill="auto"/>
    </w:rPr>
  </w:style>
  <w:style w:type="character" w:customStyle="1" w:styleId="QuoteChar">
    <w:name w:val="Quote Char"/>
    <w:rsid w:val="00F22C09"/>
    <w:rPr>
      <w:i/>
    </w:rPr>
  </w:style>
  <w:style w:type="character" w:customStyle="1" w:styleId="IntenseQuoteChar">
    <w:name w:val="Intense Quote Char"/>
    <w:rsid w:val="00F22C09"/>
    <w:rPr>
      <w:b/>
      <w:i/>
    </w:rPr>
  </w:style>
  <w:style w:type="character" w:customStyle="1" w:styleId="15">
    <w:name w:val="Слабое выделение1"/>
    <w:rsid w:val="00F22C09"/>
    <w:rPr>
      <w:i/>
    </w:rPr>
  </w:style>
  <w:style w:type="character" w:customStyle="1" w:styleId="16">
    <w:name w:val="Сильное выделение1"/>
    <w:rsid w:val="00F22C09"/>
    <w:rPr>
      <w:b/>
    </w:rPr>
  </w:style>
  <w:style w:type="character" w:customStyle="1" w:styleId="17">
    <w:name w:val="Слабая ссылка1"/>
    <w:rsid w:val="00F22C09"/>
    <w:rPr>
      <w:smallCaps/>
    </w:rPr>
  </w:style>
  <w:style w:type="character" w:customStyle="1" w:styleId="18">
    <w:name w:val="Сильная ссылка1"/>
    <w:rsid w:val="00F22C09"/>
    <w:rPr>
      <w:smallCaps/>
      <w:spacing w:val="5"/>
      <w:u w:val="single"/>
    </w:rPr>
  </w:style>
  <w:style w:type="character" w:customStyle="1" w:styleId="19">
    <w:name w:val="Название книги1"/>
    <w:rsid w:val="00F22C09"/>
    <w:rPr>
      <w:i/>
      <w:smallCaps/>
      <w:spacing w:val="5"/>
    </w:rPr>
  </w:style>
  <w:style w:type="character" w:customStyle="1" w:styleId="aff">
    <w:name w:val="Текст сноски Знак"/>
    <w:uiPriority w:val="99"/>
    <w:rsid w:val="00F22C09"/>
    <w:rPr>
      <w:rFonts w:eastAsia="Times New Roman"/>
      <w:sz w:val="20"/>
    </w:rPr>
  </w:style>
  <w:style w:type="character" w:customStyle="1" w:styleId="aff0">
    <w:name w:val="Символ сноски"/>
    <w:rsid w:val="00F22C09"/>
    <w:rPr>
      <w:vertAlign w:val="superscript"/>
    </w:rPr>
  </w:style>
  <w:style w:type="character" w:customStyle="1" w:styleId="aff1">
    <w:name w:val="Текст концевой сноски Знак"/>
    <w:rsid w:val="00F22C09"/>
    <w:rPr>
      <w:sz w:val="20"/>
    </w:rPr>
  </w:style>
  <w:style w:type="character" w:customStyle="1" w:styleId="aff2">
    <w:name w:val="Символы концевой сноски"/>
    <w:rsid w:val="00F22C09"/>
    <w:rPr>
      <w:vertAlign w:val="superscript"/>
    </w:rPr>
  </w:style>
  <w:style w:type="character" w:styleId="aff3">
    <w:name w:val="page number"/>
    <w:basedOn w:val="a0"/>
    <w:rsid w:val="00F22C09"/>
  </w:style>
  <w:style w:type="character" w:customStyle="1" w:styleId="HTML">
    <w:name w:val="Стандартный HTML Знак"/>
    <w:rsid w:val="00F22C09"/>
    <w:rPr>
      <w:rFonts w:ascii="Courier New" w:hAnsi="Courier New"/>
      <w:sz w:val="20"/>
    </w:rPr>
  </w:style>
  <w:style w:type="character" w:styleId="aff4">
    <w:name w:val="endnote reference"/>
    <w:rsid w:val="00F22C09"/>
    <w:rPr>
      <w:vertAlign w:val="superscript"/>
    </w:rPr>
  </w:style>
  <w:style w:type="character" w:styleId="aff5">
    <w:name w:val="footnote reference"/>
    <w:rsid w:val="00F22C09"/>
    <w:rPr>
      <w:vertAlign w:val="superscript"/>
    </w:rPr>
  </w:style>
  <w:style w:type="paragraph" w:customStyle="1" w:styleId="aff6">
    <w:name w:val="Заголовок"/>
    <w:basedOn w:val="a"/>
    <w:next w:val="a6"/>
    <w:rsid w:val="00F22C09"/>
    <w:pPr>
      <w:keepNext/>
      <w:suppressAutoHyphens/>
      <w:spacing w:before="240" w:after="120" w:line="276" w:lineRule="auto"/>
    </w:pPr>
    <w:rPr>
      <w:rFonts w:ascii="Arial" w:eastAsia="Microsoft YaHei" w:hAnsi="Arial" w:cs="Mangal"/>
      <w:sz w:val="28"/>
      <w:szCs w:val="28"/>
      <w:lang w:eastAsia="ar-SA"/>
    </w:rPr>
  </w:style>
  <w:style w:type="paragraph" w:styleId="aff7">
    <w:name w:val="List"/>
    <w:basedOn w:val="a6"/>
    <w:rsid w:val="00F22C09"/>
    <w:pPr>
      <w:suppressAutoHyphens/>
      <w:spacing w:after="120" w:line="276" w:lineRule="auto"/>
      <w:ind w:right="0"/>
    </w:pPr>
    <w:rPr>
      <w:rFonts w:ascii="Calibri" w:hAnsi="Calibri" w:cs="Mangal"/>
      <w:sz w:val="22"/>
      <w:szCs w:val="22"/>
      <w:lang w:eastAsia="ar-SA"/>
    </w:rPr>
  </w:style>
  <w:style w:type="paragraph" w:customStyle="1" w:styleId="1a">
    <w:name w:val="Название1"/>
    <w:basedOn w:val="a"/>
    <w:rsid w:val="00F22C09"/>
    <w:pPr>
      <w:suppressLineNumbers/>
      <w:suppressAutoHyphens/>
      <w:spacing w:before="120" w:after="120" w:line="276" w:lineRule="auto"/>
    </w:pPr>
    <w:rPr>
      <w:rFonts w:ascii="Calibri" w:hAnsi="Calibri" w:cs="Mangal"/>
      <w:i/>
      <w:iCs/>
      <w:sz w:val="24"/>
      <w:szCs w:val="24"/>
      <w:lang w:eastAsia="ar-SA"/>
    </w:rPr>
  </w:style>
  <w:style w:type="paragraph" w:customStyle="1" w:styleId="1b">
    <w:name w:val="Указатель1"/>
    <w:basedOn w:val="a"/>
    <w:rsid w:val="00F22C09"/>
    <w:pPr>
      <w:suppressLineNumbers/>
      <w:suppressAutoHyphens/>
      <w:spacing w:after="200" w:line="276" w:lineRule="auto"/>
    </w:pPr>
    <w:rPr>
      <w:rFonts w:ascii="Calibri" w:hAnsi="Calibri" w:cs="Mangal"/>
      <w:sz w:val="22"/>
      <w:szCs w:val="22"/>
      <w:lang w:eastAsia="ar-SA"/>
    </w:rPr>
  </w:style>
  <w:style w:type="paragraph" w:customStyle="1" w:styleId="1c">
    <w:name w:val="Название объекта1"/>
    <w:basedOn w:val="a"/>
    <w:next w:val="a"/>
    <w:rsid w:val="00F22C09"/>
    <w:pPr>
      <w:suppressAutoHyphens/>
      <w:spacing w:after="200"/>
    </w:pPr>
    <w:rPr>
      <w:rFonts w:ascii="Calibri" w:hAnsi="Calibri"/>
      <w:b/>
      <w:bCs/>
      <w:color w:val="4F81BD"/>
      <w:sz w:val="18"/>
      <w:szCs w:val="18"/>
      <w:lang w:eastAsia="ar-SA"/>
    </w:rPr>
  </w:style>
  <w:style w:type="paragraph" w:styleId="aff8">
    <w:name w:val="Title"/>
    <w:basedOn w:val="a"/>
    <w:next w:val="a"/>
    <w:link w:val="1d"/>
    <w:qFormat/>
    <w:rsid w:val="00F22C09"/>
    <w:pPr>
      <w:suppressAutoHyphens/>
      <w:spacing w:after="200"/>
    </w:pPr>
    <w:rPr>
      <w:rFonts w:ascii="Cambria" w:hAnsi="Cambria" w:cs="Cambria"/>
      <w:spacing w:val="5"/>
      <w:sz w:val="52"/>
      <w:szCs w:val="52"/>
      <w:lang w:eastAsia="ar-SA"/>
    </w:rPr>
  </w:style>
  <w:style w:type="character" w:customStyle="1" w:styleId="1d">
    <w:name w:val="Название Знак1"/>
    <w:basedOn w:val="a0"/>
    <w:link w:val="aff8"/>
    <w:rsid w:val="00F22C09"/>
    <w:rPr>
      <w:rFonts w:ascii="Cambria" w:eastAsia="Times New Roman" w:hAnsi="Cambria" w:cs="Cambria"/>
      <w:spacing w:val="5"/>
      <w:sz w:val="52"/>
      <w:szCs w:val="52"/>
      <w:lang w:eastAsia="ar-SA"/>
    </w:rPr>
  </w:style>
  <w:style w:type="paragraph" w:styleId="aff9">
    <w:name w:val="Subtitle"/>
    <w:basedOn w:val="a"/>
    <w:next w:val="a"/>
    <w:link w:val="1e"/>
    <w:qFormat/>
    <w:rsid w:val="00F22C09"/>
    <w:pPr>
      <w:suppressAutoHyphens/>
      <w:spacing w:after="600" w:line="276" w:lineRule="auto"/>
    </w:pPr>
    <w:rPr>
      <w:rFonts w:ascii="Cambria" w:hAnsi="Cambria" w:cs="Cambria"/>
      <w:i/>
      <w:iCs/>
      <w:spacing w:val="13"/>
      <w:sz w:val="24"/>
      <w:szCs w:val="24"/>
      <w:lang w:eastAsia="ar-SA"/>
    </w:rPr>
  </w:style>
  <w:style w:type="character" w:customStyle="1" w:styleId="1e">
    <w:name w:val="Подзаголовок Знак1"/>
    <w:basedOn w:val="a0"/>
    <w:link w:val="aff9"/>
    <w:rsid w:val="00F22C09"/>
    <w:rPr>
      <w:rFonts w:ascii="Cambria" w:eastAsia="Times New Roman" w:hAnsi="Cambria" w:cs="Cambria"/>
      <w:i/>
      <w:iCs/>
      <w:spacing w:val="13"/>
      <w:sz w:val="24"/>
      <w:szCs w:val="24"/>
      <w:lang w:eastAsia="ar-SA"/>
    </w:rPr>
  </w:style>
  <w:style w:type="paragraph" w:customStyle="1" w:styleId="1f">
    <w:name w:val="Без интервала1"/>
    <w:basedOn w:val="a"/>
    <w:rsid w:val="00F22C09"/>
    <w:pPr>
      <w:suppressAutoHyphens/>
    </w:pPr>
    <w:rPr>
      <w:rFonts w:ascii="Calibri" w:hAnsi="Calibri"/>
      <w:sz w:val="22"/>
      <w:szCs w:val="22"/>
      <w:lang w:eastAsia="ar-SA"/>
    </w:rPr>
  </w:style>
  <w:style w:type="paragraph" w:customStyle="1" w:styleId="1f0">
    <w:name w:val="Абзац списка1"/>
    <w:basedOn w:val="a"/>
    <w:rsid w:val="00F22C09"/>
    <w:pPr>
      <w:suppressAutoHyphens/>
      <w:spacing w:after="200" w:line="276" w:lineRule="auto"/>
      <w:ind w:left="720"/>
    </w:pPr>
    <w:rPr>
      <w:rFonts w:ascii="Calibri" w:hAnsi="Calibri"/>
      <w:sz w:val="22"/>
      <w:szCs w:val="22"/>
      <w:lang w:eastAsia="ar-SA"/>
    </w:rPr>
  </w:style>
  <w:style w:type="paragraph" w:customStyle="1" w:styleId="212">
    <w:name w:val="Цитата 21"/>
    <w:basedOn w:val="a"/>
    <w:next w:val="a"/>
    <w:rsid w:val="00F22C09"/>
    <w:pPr>
      <w:suppressAutoHyphens/>
      <w:spacing w:before="200" w:line="276" w:lineRule="auto"/>
      <w:ind w:left="360" w:right="360"/>
    </w:pPr>
    <w:rPr>
      <w:rFonts w:ascii="Calibri" w:hAnsi="Calibri"/>
      <w:i/>
      <w:iCs/>
      <w:sz w:val="22"/>
      <w:szCs w:val="22"/>
      <w:lang w:eastAsia="ar-SA"/>
    </w:rPr>
  </w:style>
  <w:style w:type="paragraph" w:customStyle="1" w:styleId="1f1">
    <w:name w:val="Выделенная цитата1"/>
    <w:basedOn w:val="a"/>
    <w:next w:val="a"/>
    <w:rsid w:val="00F22C09"/>
    <w:pPr>
      <w:suppressAutoHyphens/>
      <w:spacing w:before="200" w:after="280" w:line="276" w:lineRule="auto"/>
      <w:ind w:left="1008" w:right="1152"/>
      <w:jc w:val="both"/>
    </w:pPr>
    <w:rPr>
      <w:rFonts w:ascii="Calibri" w:hAnsi="Calibri"/>
      <w:b/>
      <w:bCs/>
      <w:i/>
      <w:iCs/>
      <w:sz w:val="22"/>
      <w:szCs w:val="22"/>
      <w:lang w:eastAsia="ar-SA"/>
    </w:rPr>
  </w:style>
  <w:style w:type="paragraph" w:customStyle="1" w:styleId="1f2">
    <w:name w:val="Заголовок оглавления1"/>
    <w:basedOn w:val="1"/>
    <w:next w:val="a"/>
    <w:rsid w:val="00F22C09"/>
    <w:pPr>
      <w:keepNext w:val="0"/>
      <w:keepLines w:val="0"/>
      <w:suppressAutoHyphens/>
      <w:spacing w:line="276" w:lineRule="auto"/>
      <w:outlineLvl w:val="9"/>
    </w:pPr>
    <w:rPr>
      <w:rFonts w:ascii="Cambria" w:eastAsia="Times New Roman" w:hAnsi="Cambria" w:cs="Cambria"/>
      <w:color w:val="auto"/>
      <w:lang w:eastAsia="ar-SA"/>
    </w:rPr>
  </w:style>
  <w:style w:type="paragraph" w:styleId="affa">
    <w:name w:val="footnote text"/>
    <w:basedOn w:val="a"/>
    <w:link w:val="1f3"/>
    <w:uiPriority w:val="99"/>
    <w:rsid w:val="00F22C09"/>
    <w:pPr>
      <w:suppressAutoHyphens/>
    </w:pPr>
    <w:rPr>
      <w:rFonts w:ascii="Calibri" w:hAnsi="Calibri"/>
      <w:lang w:eastAsia="ar-SA"/>
    </w:rPr>
  </w:style>
  <w:style w:type="character" w:customStyle="1" w:styleId="1f3">
    <w:name w:val="Текст сноски Знак1"/>
    <w:basedOn w:val="a0"/>
    <w:link w:val="affa"/>
    <w:rsid w:val="00F22C09"/>
    <w:rPr>
      <w:rFonts w:ascii="Calibri" w:eastAsia="Times New Roman" w:hAnsi="Calibri" w:cs="Times New Roman"/>
      <w:sz w:val="20"/>
      <w:szCs w:val="20"/>
      <w:lang w:eastAsia="ar-SA"/>
    </w:rPr>
  </w:style>
  <w:style w:type="paragraph" w:styleId="affb">
    <w:name w:val="endnote text"/>
    <w:aliases w:val="Знак4"/>
    <w:basedOn w:val="a"/>
    <w:link w:val="1f4"/>
    <w:rsid w:val="00F22C09"/>
    <w:pPr>
      <w:suppressAutoHyphens/>
    </w:pPr>
    <w:rPr>
      <w:rFonts w:ascii="Calibri" w:hAnsi="Calibri"/>
      <w:lang w:eastAsia="ar-SA"/>
    </w:rPr>
  </w:style>
  <w:style w:type="character" w:customStyle="1" w:styleId="1f4">
    <w:name w:val="Текст концевой сноски Знак1"/>
    <w:aliases w:val="Знак4 Знак"/>
    <w:basedOn w:val="a0"/>
    <w:link w:val="affb"/>
    <w:rsid w:val="00F22C09"/>
    <w:rPr>
      <w:rFonts w:ascii="Calibri" w:eastAsia="Times New Roman" w:hAnsi="Calibri" w:cs="Times New Roman"/>
      <w:sz w:val="20"/>
      <w:szCs w:val="20"/>
      <w:lang w:eastAsia="ar-SA"/>
    </w:rPr>
  </w:style>
  <w:style w:type="paragraph" w:customStyle="1" w:styleId="ListParagraph1">
    <w:name w:val="List Paragraph1"/>
    <w:basedOn w:val="a"/>
    <w:rsid w:val="00F22C09"/>
    <w:pPr>
      <w:suppressAutoHyphens/>
      <w:spacing w:after="200" w:line="276" w:lineRule="auto"/>
      <w:ind w:left="720"/>
    </w:pPr>
    <w:rPr>
      <w:rFonts w:ascii="Calibri" w:hAnsi="Calibri"/>
      <w:sz w:val="22"/>
      <w:szCs w:val="22"/>
      <w:lang w:eastAsia="ar-SA"/>
    </w:rPr>
  </w:style>
  <w:style w:type="paragraph" w:styleId="HTML0">
    <w:name w:val="HTML Preformatted"/>
    <w:basedOn w:val="a"/>
    <w:link w:val="HTML1"/>
    <w:rsid w:val="00F22C09"/>
    <w:pPr>
      <w:suppressAutoHyphens/>
    </w:pPr>
    <w:rPr>
      <w:rFonts w:ascii="Courier New" w:hAnsi="Courier New" w:cs="Courier New"/>
      <w:lang w:eastAsia="ar-SA"/>
    </w:rPr>
  </w:style>
  <w:style w:type="character" w:customStyle="1" w:styleId="HTML1">
    <w:name w:val="Стандартный HTML Знак1"/>
    <w:basedOn w:val="a0"/>
    <w:link w:val="HTML0"/>
    <w:rsid w:val="00F22C09"/>
    <w:rPr>
      <w:rFonts w:ascii="Courier New" w:eastAsia="Times New Roman" w:hAnsi="Courier New" w:cs="Courier New"/>
      <w:sz w:val="20"/>
      <w:szCs w:val="20"/>
      <w:lang w:eastAsia="ar-SA"/>
    </w:rPr>
  </w:style>
  <w:style w:type="paragraph" w:customStyle="1" w:styleId="affc">
    <w:name w:val="Содержимое врезки"/>
    <w:basedOn w:val="a6"/>
    <w:rsid w:val="00F22C09"/>
    <w:pPr>
      <w:suppressAutoHyphens/>
      <w:spacing w:after="120" w:line="276" w:lineRule="auto"/>
      <w:ind w:right="0"/>
    </w:pPr>
    <w:rPr>
      <w:rFonts w:ascii="Calibri" w:hAnsi="Calibri"/>
      <w:sz w:val="22"/>
      <w:szCs w:val="22"/>
      <w:lang w:eastAsia="ar-SA"/>
    </w:rPr>
  </w:style>
  <w:style w:type="paragraph" w:customStyle="1" w:styleId="affd">
    <w:name w:val="Содержимое таблицы"/>
    <w:basedOn w:val="a"/>
    <w:rsid w:val="00F22C09"/>
    <w:pPr>
      <w:suppressLineNumbers/>
      <w:suppressAutoHyphens/>
      <w:spacing w:after="200" w:line="276" w:lineRule="auto"/>
    </w:pPr>
    <w:rPr>
      <w:rFonts w:ascii="Calibri" w:hAnsi="Calibri"/>
      <w:sz w:val="22"/>
      <w:szCs w:val="22"/>
      <w:lang w:eastAsia="ar-SA"/>
    </w:rPr>
  </w:style>
  <w:style w:type="paragraph" w:customStyle="1" w:styleId="affe">
    <w:name w:val="Заголовок таблицы"/>
    <w:basedOn w:val="affd"/>
    <w:rsid w:val="00F22C09"/>
    <w:pPr>
      <w:jc w:val="center"/>
    </w:pPr>
    <w:rPr>
      <w:b/>
      <w:bCs/>
    </w:rPr>
  </w:style>
  <w:style w:type="character" w:customStyle="1" w:styleId="apple-style-span">
    <w:name w:val="apple-style-span"/>
    <w:rsid w:val="00F22C09"/>
  </w:style>
  <w:style w:type="character" w:customStyle="1" w:styleId="apple-converted-space">
    <w:name w:val="apple-converted-space"/>
    <w:rsid w:val="00F22C09"/>
  </w:style>
  <w:style w:type="paragraph" w:customStyle="1" w:styleId="NoSpacing1">
    <w:name w:val="No Spacing1"/>
    <w:link w:val="NoSpacingChar"/>
    <w:rsid w:val="00F22C09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NoSpacingChar">
    <w:name w:val="No Spacing Char"/>
    <w:link w:val="NoSpacing1"/>
    <w:locked/>
    <w:rsid w:val="00F22C09"/>
    <w:rPr>
      <w:rFonts w:ascii="Calibri" w:eastAsia="Times New Roman" w:hAnsi="Calibri" w:cs="Times New Roman"/>
    </w:rPr>
  </w:style>
  <w:style w:type="paragraph" w:customStyle="1" w:styleId="1f5">
    <w:name w:val="Заголовок 1 стандарта"/>
    <w:basedOn w:val="1"/>
    <w:link w:val="1f6"/>
    <w:rsid w:val="00F22C09"/>
    <w:pPr>
      <w:keepLines w:val="0"/>
      <w:suppressAutoHyphens/>
      <w:spacing w:before="240" w:after="60" w:line="276" w:lineRule="auto"/>
    </w:pPr>
    <w:rPr>
      <w:rFonts w:ascii="Times New Roman" w:eastAsia="Calibri" w:hAnsi="Times New Roman" w:cs="Times New Roman"/>
      <w:color w:val="auto"/>
      <w:kern w:val="32"/>
      <w:lang w:eastAsia="ar-SA"/>
    </w:rPr>
  </w:style>
  <w:style w:type="character" w:customStyle="1" w:styleId="1f6">
    <w:name w:val="Заголовок 1 стандарта Знак"/>
    <w:link w:val="1f5"/>
    <w:locked/>
    <w:rsid w:val="00F22C09"/>
    <w:rPr>
      <w:rFonts w:ascii="Times New Roman" w:eastAsia="Calibri" w:hAnsi="Times New Roman" w:cs="Times New Roman"/>
      <w:b/>
      <w:bCs/>
      <w:kern w:val="32"/>
      <w:sz w:val="28"/>
      <w:szCs w:val="28"/>
      <w:lang w:eastAsia="ar-SA"/>
    </w:rPr>
  </w:style>
  <w:style w:type="character" w:customStyle="1" w:styleId="44">
    <w:name w:val="Знак Знак4"/>
    <w:locked/>
    <w:rsid w:val="00F22C09"/>
    <w:rPr>
      <w:rFonts w:ascii="Calibri" w:hAnsi="Calibri"/>
      <w:sz w:val="20"/>
      <w:lang w:eastAsia="ar-SA" w:bidi="ar-SA"/>
    </w:rPr>
  </w:style>
  <w:style w:type="character" w:customStyle="1" w:styleId="34">
    <w:name w:val="Знак Знак3"/>
    <w:locked/>
    <w:rsid w:val="00F22C09"/>
    <w:rPr>
      <w:rFonts w:ascii="Calibri" w:hAnsi="Calibri"/>
      <w:sz w:val="20"/>
      <w:lang w:eastAsia="ar-SA" w:bidi="ar-SA"/>
    </w:rPr>
  </w:style>
  <w:style w:type="paragraph" w:styleId="1f7">
    <w:name w:val="toc 1"/>
    <w:basedOn w:val="a"/>
    <w:next w:val="a"/>
    <w:autoRedefine/>
    <w:uiPriority w:val="39"/>
    <w:qFormat/>
    <w:rsid w:val="00F22C09"/>
    <w:pPr>
      <w:tabs>
        <w:tab w:val="right" w:pos="9356"/>
      </w:tabs>
      <w:suppressAutoHyphens/>
    </w:pPr>
    <w:rPr>
      <w:rFonts w:ascii="Calibri" w:eastAsia="Calibri" w:hAnsi="Calibri"/>
      <w:sz w:val="22"/>
      <w:szCs w:val="22"/>
      <w:lang w:eastAsia="ar-SA"/>
    </w:rPr>
  </w:style>
  <w:style w:type="paragraph" w:styleId="2a">
    <w:name w:val="toc 2"/>
    <w:basedOn w:val="a"/>
    <w:next w:val="a"/>
    <w:autoRedefine/>
    <w:uiPriority w:val="39"/>
    <w:qFormat/>
    <w:rsid w:val="00F22C09"/>
    <w:pPr>
      <w:tabs>
        <w:tab w:val="right" w:pos="9356"/>
      </w:tabs>
      <w:suppressAutoHyphens/>
    </w:pPr>
    <w:rPr>
      <w:rFonts w:ascii="Calibri" w:eastAsia="Calibri" w:hAnsi="Calibri"/>
      <w:sz w:val="22"/>
      <w:szCs w:val="22"/>
      <w:lang w:eastAsia="ar-SA"/>
    </w:rPr>
  </w:style>
  <w:style w:type="character" w:customStyle="1" w:styleId="310">
    <w:name w:val="Заголовок 3 Знак1"/>
    <w:rsid w:val="00F22C09"/>
    <w:rPr>
      <w:rFonts w:ascii="Cambria" w:hAnsi="Cambria" w:cs="Cambria"/>
      <w:b/>
      <w:bCs/>
      <w:sz w:val="22"/>
      <w:szCs w:val="22"/>
      <w:lang w:val="ru-RU" w:eastAsia="ar-SA"/>
    </w:rPr>
  </w:style>
  <w:style w:type="character" w:customStyle="1" w:styleId="1f8">
    <w:name w:val="Верхний колонтитул Знак1"/>
    <w:locked/>
    <w:rsid w:val="00F22C09"/>
    <w:rPr>
      <w:rFonts w:ascii="Calibri" w:hAnsi="Calibri"/>
      <w:sz w:val="22"/>
      <w:szCs w:val="22"/>
      <w:lang w:val="ru-RU" w:eastAsia="ar-SA"/>
    </w:rPr>
  </w:style>
  <w:style w:type="paragraph" w:customStyle="1" w:styleId="2b">
    <w:name w:val="Заголовок оглавления2"/>
    <w:basedOn w:val="1"/>
    <w:next w:val="a"/>
    <w:uiPriority w:val="39"/>
    <w:semiHidden/>
    <w:unhideWhenUsed/>
    <w:qFormat/>
    <w:rsid w:val="00F22C09"/>
    <w:pPr>
      <w:spacing w:line="276" w:lineRule="auto"/>
      <w:outlineLvl w:val="9"/>
    </w:pPr>
    <w:rPr>
      <w:rFonts w:ascii="Calibri Light" w:eastAsia="Times New Roman" w:hAnsi="Calibri Light" w:cs="Times New Roman"/>
      <w:color w:val="2F5496"/>
      <w:lang w:eastAsia="en-US"/>
    </w:rPr>
  </w:style>
  <w:style w:type="paragraph" w:styleId="35">
    <w:name w:val="toc 3"/>
    <w:basedOn w:val="a"/>
    <w:next w:val="a"/>
    <w:autoRedefine/>
    <w:uiPriority w:val="39"/>
    <w:unhideWhenUsed/>
    <w:qFormat/>
    <w:rsid w:val="00F22C09"/>
    <w:pPr>
      <w:suppressAutoHyphens/>
      <w:spacing w:after="100" w:line="276" w:lineRule="auto"/>
      <w:ind w:left="440"/>
    </w:pPr>
    <w:rPr>
      <w:rFonts w:ascii="Calibri" w:hAnsi="Calibri"/>
      <w:sz w:val="22"/>
      <w:szCs w:val="22"/>
      <w:lang w:eastAsia="ar-SA"/>
    </w:rPr>
  </w:style>
  <w:style w:type="character" w:styleId="afff">
    <w:name w:val="annotation reference"/>
    <w:semiHidden/>
    <w:unhideWhenUsed/>
    <w:rsid w:val="00F22C09"/>
    <w:rPr>
      <w:sz w:val="16"/>
      <w:szCs w:val="16"/>
    </w:rPr>
  </w:style>
  <w:style w:type="paragraph" w:styleId="afff0">
    <w:name w:val="annotation text"/>
    <w:basedOn w:val="a"/>
    <w:link w:val="afff1"/>
    <w:uiPriority w:val="99"/>
    <w:semiHidden/>
    <w:unhideWhenUsed/>
    <w:rsid w:val="00F22C09"/>
    <w:pPr>
      <w:suppressAutoHyphens/>
      <w:spacing w:after="200"/>
    </w:pPr>
    <w:rPr>
      <w:rFonts w:ascii="Calibri" w:hAnsi="Calibri"/>
      <w:lang w:eastAsia="ar-SA"/>
    </w:rPr>
  </w:style>
  <w:style w:type="character" w:customStyle="1" w:styleId="afff1">
    <w:name w:val="Текст примечания Знак"/>
    <w:basedOn w:val="a0"/>
    <w:link w:val="afff0"/>
    <w:uiPriority w:val="99"/>
    <w:semiHidden/>
    <w:rsid w:val="00F22C09"/>
    <w:rPr>
      <w:rFonts w:ascii="Calibri" w:eastAsia="Times New Roman" w:hAnsi="Calibri" w:cs="Times New Roman"/>
      <w:sz w:val="20"/>
      <w:szCs w:val="20"/>
      <w:lang w:eastAsia="ar-SA"/>
    </w:rPr>
  </w:style>
  <w:style w:type="paragraph" w:styleId="afff2">
    <w:name w:val="annotation subject"/>
    <w:basedOn w:val="afff0"/>
    <w:next w:val="afff0"/>
    <w:link w:val="afff3"/>
    <w:semiHidden/>
    <w:unhideWhenUsed/>
    <w:rsid w:val="00F22C09"/>
    <w:rPr>
      <w:b/>
      <w:bCs/>
    </w:rPr>
  </w:style>
  <w:style w:type="character" w:customStyle="1" w:styleId="afff3">
    <w:name w:val="Тема примечания Знак"/>
    <w:basedOn w:val="afff1"/>
    <w:link w:val="afff2"/>
    <w:semiHidden/>
    <w:rsid w:val="00F22C09"/>
    <w:rPr>
      <w:rFonts w:ascii="Calibri" w:eastAsia="Times New Roman" w:hAnsi="Calibri" w:cs="Times New Roman"/>
      <w:b/>
      <w:bCs/>
      <w:sz w:val="20"/>
      <w:szCs w:val="20"/>
      <w:lang w:eastAsia="ar-SA"/>
    </w:rPr>
  </w:style>
  <w:style w:type="paragraph" w:customStyle="1" w:styleId="2-21">
    <w:name w:val="Средний список 2 - Акцент 21"/>
    <w:hidden/>
    <w:uiPriority w:val="99"/>
    <w:semiHidden/>
    <w:rsid w:val="00F22C09"/>
    <w:pPr>
      <w:spacing w:after="0" w:line="240" w:lineRule="auto"/>
    </w:pPr>
    <w:rPr>
      <w:rFonts w:ascii="Calibri" w:eastAsia="Times New Roman" w:hAnsi="Calibri" w:cs="Times New Roman"/>
      <w:lang w:eastAsia="ar-SA"/>
    </w:rPr>
  </w:style>
  <w:style w:type="paragraph" w:customStyle="1" w:styleId="Norm">
    <w:name w:val="Norm"/>
    <w:qFormat/>
    <w:rsid w:val="00F22C0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1">
    <w:name w:val="s11"/>
    <w:basedOn w:val="a0"/>
    <w:rsid w:val="00F22C09"/>
  </w:style>
  <w:style w:type="character" w:customStyle="1" w:styleId="95pt">
    <w:name w:val="Основной текст + 9;5 pt"/>
    <w:rsid w:val="00F22C0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19"/>
      <w:szCs w:val="19"/>
      <w:u w:val="none"/>
      <w:lang w:val="ru-RU"/>
    </w:rPr>
  </w:style>
  <w:style w:type="character" w:customStyle="1" w:styleId="12pt">
    <w:name w:val="Основной текст + 12 pt;Не полужирный"/>
    <w:rsid w:val="00F22C0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/>
    </w:rPr>
  </w:style>
  <w:style w:type="paragraph" w:customStyle="1" w:styleId="afff4">
    <w:name w:val="Прижатый влево"/>
    <w:basedOn w:val="a"/>
    <w:next w:val="a"/>
    <w:uiPriority w:val="99"/>
    <w:rsid w:val="00F22C09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  <w:lang w:eastAsia="ru-RU"/>
    </w:rPr>
  </w:style>
  <w:style w:type="character" w:customStyle="1" w:styleId="afff5">
    <w:name w:val="Цветовое выделение"/>
    <w:uiPriority w:val="99"/>
    <w:rsid w:val="00F22C09"/>
    <w:rPr>
      <w:b/>
      <w:bCs/>
      <w:color w:val="26282F"/>
    </w:rPr>
  </w:style>
  <w:style w:type="character" w:customStyle="1" w:styleId="afff6">
    <w:name w:val="Гипертекстовая ссылка"/>
    <w:uiPriority w:val="99"/>
    <w:rsid w:val="00F22C09"/>
    <w:rPr>
      <w:b/>
      <w:bCs/>
      <w:color w:val="106BBE"/>
    </w:rPr>
  </w:style>
  <w:style w:type="paragraph" w:customStyle="1" w:styleId="afff7">
    <w:name w:val="Нормальный (таблица)"/>
    <w:basedOn w:val="a"/>
    <w:next w:val="a"/>
    <w:uiPriority w:val="99"/>
    <w:rsid w:val="00F22C09"/>
    <w:pPr>
      <w:widowControl w:val="0"/>
      <w:autoSpaceDE w:val="0"/>
      <w:autoSpaceDN w:val="0"/>
      <w:adjustRightInd w:val="0"/>
      <w:jc w:val="both"/>
    </w:pPr>
    <w:rPr>
      <w:rFonts w:ascii="Arial" w:hAnsi="Arial" w:cs="Arial"/>
      <w:sz w:val="24"/>
      <w:szCs w:val="24"/>
      <w:lang w:eastAsia="ru-RU"/>
    </w:rPr>
  </w:style>
  <w:style w:type="paragraph" w:customStyle="1" w:styleId="afff8">
    <w:name w:val="Таблицы (моноширинный)"/>
    <w:basedOn w:val="a"/>
    <w:next w:val="a"/>
    <w:uiPriority w:val="99"/>
    <w:rsid w:val="00F22C09"/>
    <w:pPr>
      <w:widowControl w:val="0"/>
      <w:autoSpaceDE w:val="0"/>
      <w:autoSpaceDN w:val="0"/>
      <w:adjustRightInd w:val="0"/>
    </w:pPr>
    <w:rPr>
      <w:rFonts w:ascii="Courier New" w:hAnsi="Courier New" w:cs="Courier New"/>
      <w:sz w:val="24"/>
      <w:szCs w:val="24"/>
      <w:lang w:eastAsia="ru-RU"/>
    </w:rPr>
  </w:style>
  <w:style w:type="character" w:customStyle="1" w:styleId="afff9">
    <w:name w:val="Цветовое выделение для Текст"/>
    <w:uiPriority w:val="99"/>
    <w:rsid w:val="00F22C09"/>
  </w:style>
  <w:style w:type="character" w:customStyle="1" w:styleId="2c">
    <w:name w:val="Основной текст (2) + Не полужирный"/>
    <w:basedOn w:val="21"/>
    <w:uiPriority w:val="99"/>
    <w:rsid w:val="00883361"/>
    <w:rPr>
      <w:rFonts w:ascii="Times New Roman" w:hAnsi="Times New Roman" w:cs="Times New Roman"/>
      <w:b/>
      <w:bCs/>
      <w:sz w:val="22"/>
      <w:szCs w:val="22"/>
      <w:u w:val="none"/>
      <w:shd w:val="clear" w:color="auto" w:fill="FFFFFF"/>
    </w:rPr>
  </w:style>
  <w:style w:type="paragraph" w:customStyle="1" w:styleId="afffa">
    <w:name w:val="Подзаг_ст"/>
    <w:basedOn w:val="a"/>
    <w:rsid w:val="009265AC"/>
    <w:pPr>
      <w:spacing w:after="120"/>
    </w:pPr>
    <w:rPr>
      <w:rFonts w:ascii="Arial" w:hAnsi="Arial"/>
      <w:sz w:val="24"/>
      <w:szCs w:val="24"/>
      <w:lang w:eastAsia="ru-RU"/>
    </w:rPr>
  </w:style>
  <w:style w:type="paragraph" w:customStyle="1" w:styleId="36">
    <w:name w:val="Стиль3"/>
    <w:basedOn w:val="afffa"/>
    <w:rsid w:val="009265AC"/>
  </w:style>
  <w:style w:type="character" w:customStyle="1" w:styleId="2110">
    <w:name w:val="Основной текст (2)11"/>
    <w:basedOn w:val="21"/>
    <w:uiPriority w:val="99"/>
    <w:rsid w:val="00BA01C7"/>
    <w:rPr>
      <w:rFonts w:ascii="Times New Roman" w:hAnsi="Times New Roman" w:cs="Times New Roman"/>
      <w:u w:val="none"/>
      <w:shd w:val="clear" w:color="auto" w:fill="FFFFFF"/>
    </w:rPr>
  </w:style>
  <w:style w:type="paragraph" w:customStyle="1" w:styleId="1f9">
    <w:name w:val="Подпись к таблице1"/>
    <w:basedOn w:val="a"/>
    <w:uiPriority w:val="99"/>
    <w:rsid w:val="00BA01C7"/>
    <w:pPr>
      <w:widowControl w:val="0"/>
      <w:shd w:val="clear" w:color="auto" w:fill="FFFFFF"/>
      <w:spacing w:line="240" w:lineRule="atLeast"/>
    </w:pPr>
    <w:rPr>
      <w:b/>
      <w:bCs/>
      <w:sz w:val="28"/>
      <w:szCs w:val="28"/>
      <w:lang w:eastAsia="ru-RU"/>
    </w:rPr>
  </w:style>
  <w:style w:type="character" w:customStyle="1" w:styleId="37">
    <w:name w:val="Заголовок №3_"/>
    <w:basedOn w:val="a0"/>
    <w:link w:val="311"/>
    <w:uiPriority w:val="99"/>
    <w:rsid w:val="00E4353C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38">
    <w:name w:val="Заголовок №3"/>
    <w:basedOn w:val="37"/>
    <w:uiPriority w:val="99"/>
    <w:rsid w:val="00E4353C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211pt">
    <w:name w:val="Основной текст (2) + 11 pt"/>
    <w:basedOn w:val="21"/>
    <w:uiPriority w:val="99"/>
    <w:rsid w:val="00E4353C"/>
    <w:rPr>
      <w:rFonts w:ascii="Times New Roman" w:hAnsi="Times New Roman" w:cs="Times New Roman"/>
      <w:sz w:val="22"/>
      <w:szCs w:val="22"/>
      <w:u w:val="none"/>
      <w:shd w:val="clear" w:color="auto" w:fill="FFFFFF"/>
    </w:rPr>
  </w:style>
  <w:style w:type="character" w:customStyle="1" w:styleId="211pt2">
    <w:name w:val="Основной текст (2) + 11 pt2"/>
    <w:basedOn w:val="21"/>
    <w:uiPriority w:val="99"/>
    <w:rsid w:val="00E4353C"/>
    <w:rPr>
      <w:rFonts w:ascii="Times New Roman" w:hAnsi="Times New Roman" w:cs="Times New Roman"/>
      <w:sz w:val="22"/>
      <w:szCs w:val="22"/>
      <w:u w:val="none"/>
      <w:shd w:val="clear" w:color="auto" w:fill="FFFFFF"/>
    </w:rPr>
  </w:style>
  <w:style w:type="character" w:customStyle="1" w:styleId="211pt1">
    <w:name w:val="Основной текст (2) + 11 pt1"/>
    <w:basedOn w:val="21"/>
    <w:uiPriority w:val="99"/>
    <w:rsid w:val="00E4353C"/>
    <w:rPr>
      <w:rFonts w:ascii="Times New Roman" w:hAnsi="Times New Roman" w:cs="Times New Roman"/>
      <w:sz w:val="22"/>
      <w:szCs w:val="22"/>
      <w:u w:val="none"/>
      <w:shd w:val="clear" w:color="auto" w:fill="FFFFFF"/>
    </w:rPr>
  </w:style>
  <w:style w:type="paragraph" w:customStyle="1" w:styleId="311">
    <w:name w:val="Заголовок №31"/>
    <w:basedOn w:val="a"/>
    <w:link w:val="37"/>
    <w:uiPriority w:val="99"/>
    <w:rsid w:val="00E4353C"/>
    <w:pPr>
      <w:widowControl w:val="0"/>
      <w:shd w:val="clear" w:color="auto" w:fill="FFFFFF"/>
      <w:spacing w:after="600" w:line="240" w:lineRule="atLeast"/>
      <w:jc w:val="both"/>
      <w:outlineLvl w:val="2"/>
    </w:pPr>
    <w:rPr>
      <w:rFonts w:eastAsiaTheme="minorHAnsi"/>
      <w:b/>
      <w:bCs/>
      <w:sz w:val="28"/>
      <w:szCs w:val="28"/>
      <w:lang w:eastAsia="en-US"/>
    </w:rPr>
  </w:style>
  <w:style w:type="character" w:customStyle="1" w:styleId="2CenturyGothic">
    <w:name w:val="Основной текст (2) + Century Gothic"/>
    <w:aliases w:val="10 pt1"/>
    <w:basedOn w:val="21"/>
    <w:uiPriority w:val="99"/>
    <w:rsid w:val="00E4353C"/>
    <w:rPr>
      <w:rFonts w:ascii="Century Gothic" w:hAnsi="Century Gothic" w:cs="Century Gothic"/>
      <w:sz w:val="20"/>
      <w:szCs w:val="20"/>
      <w:u w:val="none"/>
      <w:shd w:val="clear" w:color="auto" w:fill="FFFFFF"/>
    </w:rPr>
  </w:style>
  <w:style w:type="character" w:customStyle="1" w:styleId="91">
    <w:name w:val="Основной текст (9)_"/>
    <w:basedOn w:val="a0"/>
    <w:link w:val="910"/>
    <w:uiPriority w:val="99"/>
    <w:rsid w:val="00E4353C"/>
    <w:rPr>
      <w:rFonts w:ascii="Bookman Old Style" w:hAnsi="Bookman Old Style" w:cs="Bookman Old Style"/>
      <w:sz w:val="8"/>
      <w:szCs w:val="8"/>
      <w:shd w:val="clear" w:color="auto" w:fill="FFFFFF"/>
    </w:rPr>
  </w:style>
  <w:style w:type="character" w:customStyle="1" w:styleId="92">
    <w:name w:val="Основной текст (9)"/>
    <w:basedOn w:val="91"/>
    <w:uiPriority w:val="99"/>
    <w:rsid w:val="00E4353C"/>
    <w:rPr>
      <w:rFonts w:ascii="Bookman Old Style" w:hAnsi="Bookman Old Style" w:cs="Bookman Old Style"/>
      <w:sz w:val="8"/>
      <w:szCs w:val="8"/>
      <w:shd w:val="clear" w:color="auto" w:fill="FFFFFF"/>
    </w:rPr>
  </w:style>
  <w:style w:type="paragraph" w:customStyle="1" w:styleId="910">
    <w:name w:val="Основной текст (9)1"/>
    <w:basedOn w:val="a"/>
    <w:link w:val="91"/>
    <w:uiPriority w:val="99"/>
    <w:rsid w:val="00E4353C"/>
    <w:pPr>
      <w:widowControl w:val="0"/>
      <w:shd w:val="clear" w:color="auto" w:fill="FFFFFF"/>
      <w:spacing w:before="240" w:line="240" w:lineRule="atLeast"/>
      <w:jc w:val="both"/>
    </w:pPr>
    <w:rPr>
      <w:rFonts w:ascii="Bookman Old Style" w:eastAsiaTheme="minorHAnsi" w:hAnsi="Bookman Old Style" w:cs="Bookman Old Style"/>
      <w:sz w:val="8"/>
      <w:szCs w:val="8"/>
      <w:lang w:eastAsia="en-US"/>
    </w:rPr>
  </w:style>
  <w:style w:type="character" w:customStyle="1" w:styleId="61">
    <w:name w:val="Основной текст (6)_"/>
    <w:basedOn w:val="a0"/>
    <w:link w:val="610"/>
    <w:uiPriority w:val="99"/>
    <w:rsid w:val="002362AE"/>
    <w:rPr>
      <w:rFonts w:ascii="Times New Roman" w:hAnsi="Times New Roman" w:cs="Times New Roman"/>
      <w:b/>
      <w:bCs/>
      <w:shd w:val="clear" w:color="auto" w:fill="FFFFFF"/>
    </w:rPr>
  </w:style>
  <w:style w:type="character" w:customStyle="1" w:styleId="62">
    <w:name w:val="Основной текст (6)"/>
    <w:basedOn w:val="61"/>
    <w:uiPriority w:val="99"/>
    <w:rsid w:val="002362AE"/>
    <w:rPr>
      <w:rFonts w:ascii="Times New Roman" w:hAnsi="Times New Roman" w:cs="Times New Roman"/>
      <w:b/>
      <w:bCs/>
      <w:shd w:val="clear" w:color="auto" w:fill="FFFFFF"/>
    </w:rPr>
  </w:style>
  <w:style w:type="character" w:customStyle="1" w:styleId="251">
    <w:name w:val="Основной текст (2) + Полужирный5"/>
    <w:basedOn w:val="21"/>
    <w:uiPriority w:val="99"/>
    <w:rsid w:val="002362AE"/>
    <w:rPr>
      <w:rFonts w:ascii="Times New Roman" w:hAnsi="Times New Roman" w:cs="Times New Roman"/>
      <w:b/>
      <w:bCs/>
      <w:u w:val="none"/>
      <w:shd w:val="clear" w:color="auto" w:fill="FFFFFF"/>
    </w:rPr>
  </w:style>
  <w:style w:type="paragraph" w:customStyle="1" w:styleId="610">
    <w:name w:val="Основной текст (6)1"/>
    <w:basedOn w:val="a"/>
    <w:link w:val="61"/>
    <w:uiPriority w:val="99"/>
    <w:rsid w:val="002362AE"/>
    <w:pPr>
      <w:widowControl w:val="0"/>
      <w:shd w:val="clear" w:color="auto" w:fill="FFFFFF"/>
      <w:spacing w:line="240" w:lineRule="atLeast"/>
      <w:ind w:hanging="420"/>
      <w:jc w:val="center"/>
    </w:pPr>
    <w:rPr>
      <w:rFonts w:eastAsiaTheme="minorHAnsi"/>
      <w:b/>
      <w:bCs/>
      <w:sz w:val="22"/>
      <w:szCs w:val="22"/>
      <w:lang w:eastAsia="en-US"/>
    </w:rPr>
  </w:style>
  <w:style w:type="character" w:customStyle="1" w:styleId="51">
    <w:name w:val="Основной текст (5)_"/>
    <w:basedOn w:val="a0"/>
    <w:link w:val="510"/>
    <w:uiPriority w:val="99"/>
    <w:rsid w:val="00666BED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52">
    <w:name w:val="Основной текст (5)"/>
    <w:basedOn w:val="51"/>
    <w:uiPriority w:val="99"/>
    <w:rsid w:val="00666BED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2d">
    <w:name w:val="Подпись к таблице (2)_"/>
    <w:basedOn w:val="a0"/>
    <w:link w:val="213"/>
    <w:uiPriority w:val="99"/>
    <w:rsid w:val="00666BED"/>
    <w:rPr>
      <w:rFonts w:ascii="Times New Roman" w:hAnsi="Times New Roman" w:cs="Times New Roman"/>
      <w:b/>
      <w:bCs/>
      <w:shd w:val="clear" w:color="auto" w:fill="FFFFFF"/>
    </w:rPr>
  </w:style>
  <w:style w:type="character" w:customStyle="1" w:styleId="2e">
    <w:name w:val="Подпись к таблице (2)"/>
    <w:basedOn w:val="2d"/>
    <w:uiPriority w:val="99"/>
    <w:rsid w:val="00666BED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510">
    <w:name w:val="Основной текст (5)1"/>
    <w:basedOn w:val="a"/>
    <w:link w:val="51"/>
    <w:uiPriority w:val="99"/>
    <w:rsid w:val="00666BED"/>
    <w:pPr>
      <w:widowControl w:val="0"/>
      <w:shd w:val="clear" w:color="auto" w:fill="FFFFFF"/>
      <w:spacing w:line="480" w:lineRule="exact"/>
    </w:pPr>
    <w:rPr>
      <w:rFonts w:eastAsiaTheme="minorHAnsi"/>
      <w:b/>
      <w:bCs/>
      <w:sz w:val="28"/>
      <w:szCs w:val="28"/>
      <w:lang w:eastAsia="en-US"/>
    </w:rPr>
  </w:style>
  <w:style w:type="paragraph" w:customStyle="1" w:styleId="213">
    <w:name w:val="Подпись к таблице (2)1"/>
    <w:basedOn w:val="a"/>
    <w:link w:val="2d"/>
    <w:uiPriority w:val="99"/>
    <w:rsid w:val="00666BED"/>
    <w:pPr>
      <w:widowControl w:val="0"/>
      <w:shd w:val="clear" w:color="auto" w:fill="FFFFFF"/>
      <w:spacing w:before="60" w:line="240" w:lineRule="atLeast"/>
    </w:pPr>
    <w:rPr>
      <w:rFonts w:eastAsiaTheme="minorHAnsi"/>
      <w:b/>
      <w:bCs/>
      <w:sz w:val="22"/>
      <w:szCs w:val="22"/>
      <w:lang w:eastAsia="en-US"/>
    </w:rPr>
  </w:style>
  <w:style w:type="character" w:customStyle="1" w:styleId="2100">
    <w:name w:val="Основной текст (2)10"/>
    <w:basedOn w:val="21"/>
    <w:uiPriority w:val="99"/>
    <w:rsid w:val="00AB0F7A"/>
    <w:rPr>
      <w:rFonts w:ascii="Times New Roman" w:hAnsi="Times New Roman" w:cs="Times New Roman"/>
      <w:u w:val="none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26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7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3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7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73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6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hyperlink" Target="http://www.femb.ru/feml/" TargetMode="External"/><Relationship Id="rId26" Type="http://schemas.openxmlformats.org/officeDocument/2006/relationships/hyperlink" Target="http://www.critical.ru/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fskl.ru/wp-content/uploads/2013/05/8" TargetMode="External"/><Relationship Id="rId34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hyperlink" Target="http://www.scopus.com" TargetMode="External"/><Relationship Id="rId25" Type="http://schemas.openxmlformats.org/officeDocument/2006/relationships/hyperlink" Target="http://www.it-medical.ru/" TargetMode="External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yperlink" Target="http://elibrary.ru/defaultx.asp" TargetMode="External"/><Relationship Id="rId20" Type="http://schemas.openxmlformats.org/officeDocument/2006/relationships/hyperlink" Target="http://transfusion-web.ru/" TargetMode="External"/><Relationship Id="rId29" Type="http://schemas.openxmlformats.org/officeDocument/2006/relationships/hyperlink" Target="http://www.niiorramn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hyperlink" Target="http://www.far.org.ru/" TargetMode="External"/><Relationship Id="rId32" Type="http://schemas.openxmlformats.org/officeDocument/2006/relationships/footer" Target="footer1.xm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knigafund.ru" TargetMode="External"/><Relationship Id="rId23" Type="http://schemas.openxmlformats.org/officeDocument/2006/relationships/hyperlink" Target="http://meduniver.com/Medical/Xirurgia/1155.html" TargetMode="External"/><Relationship Id="rId28" Type="http://schemas.openxmlformats.org/officeDocument/2006/relationships/hyperlink" Target="http://forums.rusmedserv.com/forumdisplay.php?f=12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3.jpg"/><Relationship Id="rId19" Type="http://schemas.openxmlformats.org/officeDocument/2006/relationships/hyperlink" Target="http://www.transfusion.ru/" TargetMode="External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hyperlink" Target="http://yadonor.ru/" TargetMode="External"/><Relationship Id="rId27" Type="http://schemas.openxmlformats.org/officeDocument/2006/relationships/hyperlink" Target="http://forums.rusmedserv.com/forumdisplay.php?f=12" TargetMode="External"/><Relationship Id="rId30" Type="http://schemas.openxmlformats.org/officeDocument/2006/relationships/header" Target="header1.xml"/><Relationship Id="rId35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208D47-0F91-44E7-B02A-FCF89561EA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27</Pages>
  <Words>6392</Words>
  <Characters>36438</Characters>
  <Application>Microsoft Office Word</Application>
  <DocSecurity>0</DocSecurity>
  <Lines>303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42745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Магомед</dc:creator>
  <cp:lastModifiedBy>Ариф</cp:lastModifiedBy>
  <cp:revision>2</cp:revision>
  <cp:lastPrinted>2021-06-02T15:02:00Z</cp:lastPrinted>
  <dcterms:created xsi:type="dcterms:W3CDTF">2021-06-23T20:31:00Z</dcterms:created>
  <dcterms:modified xsi:type="dcterms:W3CDTF">2021-06-23T20:31:00Z</dcterms:modified>
</cp:coreProperties>
</file>